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96F" w:rsidRDefault="00FE5202">
      <w:r>
        <w:rPr>
          <w:sz w:val="32"/>
        </w:rPr>
        <w:t xml:space="preserve">         </w:t>
      </w:r>
    </w:p>
    <w:p w:rsidR="00FE5202" w:rsidRPr="00FE5202" w:rsidRDefault="00FE5202" w:rsidP="00FE5202"/>
    <w:p w:rsidR="00D642F8" w:rsidRPr="00450C44" w:rsidRDefault="00D642F8" w:rsidP="00957A7E">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D97BF6">
            <w:pPr>
              <w:spacing w:before="120"/>
              <w:jc w:val="right"/>
              <w:rPr>
                <w:rFonts w:eastAsia="Times New Roman"/>
                <w:szCs w:val="24"/>
                <w:lang w:eastAsia="ru-RU"/>
              </w:rPr>
            </w:pPr>
            <w:r w:rsidRPr="00450C44">
              <w:rPr>
                <w:rFonts w:eastAsia="Times New Roman"/>
                <w:szCs w:val="24"/>
                <w:lang w:eastAsia="ru-RU"/>
              </w:rPr>
              <w:t xml:space="preserve">Протокол  № </w:t>
            </w:r>
            <w:r w:rsidR="00D97BF6">
              <w:rPr>
                <w:rFonts w:eastAsia="Times New Roman"/>
                <w:szCs w:val="24"/>
                <w:lang w:eastAsia="ru-RU"/>
              </w:rPr>
              <w:t>83</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D97BF6">
            <w:pPr>
              <w:spacing w:before="120"/>
              <w:jc w:val="right"/>
              <w:rPr>
                <w:rFonts w:eastAsia="Times New Roman"/>
                <w:szCs w:val="24"/>
                <w:lang w:eastAsia="ru-RU"/>
              </w:rPr>
            </w:pPr>
            <w:r w:rsidRPr="00450C44">
              <w:rPr>
                <w:rFonts w:eastAsia="Times New Roman"/>
                <w:szCs w:val="24"/>
                <w:lang w:eastAsia="ru-RU"/>
              </w:rPr>
              <w:t>«_</w:t>
            </w:r>
            <w:r w:rsidR="00D97BF6">
              <w:rPr>
                <w:rFonts w:eastAsia="Times New Roman"/>
                <w:szCs w:val="24"/>
                <w:lang w:eastAsia="ru-RU"/>
              </w:rPr>
              <w:t>16</w:t>
            </w:r>
            <w:r w:rsidRPr="00450C44">
              <w:rPr>
                <w:rFonts w:eastAsia="Times New Roman"/>
                <w:szCs w:val="24"/>
                <w:lang w:eastAsia="ru-RU"/>
              </w:rPr>
              <w:t>_» __</w:t>
            </w:r>
            <w:r w:rsidR="00D97BF6">
              <w:rPr>
                <w:rFonts w:eastAsia="Times New Roman"/>
                <w:szCs w:val="24"/>
                <w:lang w:eastAsia="ru-RU"/>
              </w:rPr>
              <w:t>мая 2016</w:t>
            </w:r>
            <w:r w:rsidRPr="00450C44">
              <w:rPr>
                <w:rFonts w:eastAsia="Times New Roman"/>
                <w:szCs w:val="24"/>
                <w:lang w:eastAsia="ru-RU"/>
              </w:rPr>
              <w:t>_ г.</w:t>
            </w:r>
          </w:p>
        </w:tc>
      </w:tr>
    </w:tbl>
    <w:p w:rsidR="00D642F8" w:rsidRPr="00D024C5" w:rsidRDefault="008D071D" w:rsidP="00D642F8">
      <w:pPr>
        <w:ind w:firstLine="708"/>
        <w:jc w:val="both"/>
      </w:pPr>
      <w:r>
        <w:t>П</w:t>
      </w:r>
      <w:r w:rsidR="00D642F8" w:rsidRPr="00D024C5">
        <w:t xml:space="preserve">ДО № </w:t>
      </w:r>
      <w:r w:rsidR="00830E37">
        <w:t>126-СС-2016</w:t>
      </w:r>
      <w:r w:rsidR="00D97BF6">
        <w:t xml:space="preserve"> </w:t>
      </w:r>
      <w:r w:rsidR="00D642F8" w:rsidRPr="00D024C5">
        <w:t>От  «</w:t>
      </w:r>
      <w:r w:rsidR="00D97BF6">
        <w:t>16</w:t>
      </w:r>
      <w:r w:rsidR="00D642F8" w:rsidRPr="00D024C5">
        <w:t xml:space="preserve">» </w:t>
      </w:r>
      <w:r w:rsidR="00D97BF6">
        <w:t xml:space="preserve">мая </w:t>
      </w:r>
      <w:r w:rsidR="00D642F8" w:rsidRPr="00D024C5">
        <w:t xml:space="preserve"> 201</w:t>
      </w:r>
      <w:r w:rsidR="00D97BF6">
        <w:t>6</w:t>
      </w:r>
      <w:r w:rsidR="00D642F8"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D4572A">
        <w:rPr>
          <w:szCs w:val="24"/>
        </w:rPr>
        <w:t>соды кальцинированной, алюминия сернокислого, дихлорэтана технического</w:t>
      </w:r>
      <w:r w:rsidRPr="00FF5258">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D642F8">
      <w:pPr>
        <w:ind w:firstLine="708"/>
        <w:jc w:val="both"/>
      </w:pPr>
      <w:r w:rsidRPr="00D024C5">
        <w:t>Оферта может быть представлена на часть номенклатуры &lt;МТР &gt;, указанных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 оценка технической части оферт и оценка коммерческой части оферт.</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r w:rsidRPr="00D024C5">
        <w:lastRenderedPageBreak/>
        <w:t>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0840D6">
        <w:rPr>
          <w:highlight w:val="yellow"/>
        </w:rPr>
        <w:t>30</w:t>
      </w:r>
      <w:r w:rsidRPr="000840D6">
        <w:rPr>
          <w:highlight w:val="yellow"/>
        </w:rPr>
        <w:t>.0</w:t>
      </w:r>
      <w:r w:rsidR="00085AE8">
        <w:rPr>
          <w:highlight w:val="yellow"/>
        </w:rPr>
        <w:t>7</w:t>
      </w:r>
      <w:r w:rsidRPr="000840D6">
        <w:rPr>
          <w:highlight w:val="yellow"/>
        </w:rPr>
        <w:t>.2016г</w:t>
      </w:r>
      <w:r w:rsidRPr="00206F9E">
        <w:t>.</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00772977" w:rsidRPr="00D024C5">
        <w:t xml:space="preserve">Подписанный проект договора, предложенный участником закупки, </w:t>
      </w:r>
      <w:r w:rsidR="00772977" w:rsidRPr="00085833">
        <w:rPr>
          <w:b/>
        </w:rPr>
        <w:t>без указания стоимости</w:t>
      </w:r>
      <w:r w:rsidR="00772977" w:rsidRPr="00D024C5">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085833" w:rsidRPr="00085833" w:rsidRDefault="00085833" w:rsidP="00085833">
      <w:pPr>
        <w:jc w:val="both"/>
        <w:rPr>
          <w:sz w:val="22"/>
        </w:rPr>
      </w:pPr>
      <w:r w:rsidRPr="00085833">
        <w:rPr>
          <w:sz w:val="22"/>
        </w:rPr>
        <w:t xml:space="preserve">- Подписанный проект договора, приложения предложенный участником закупки, </w:t>
      </w:r>
      <w:r w:rsidRPr="00085833">
        <w:rPr>
          <w:b/>
          <w:sz w:val="22"/>
        </w:rPr>
        <w:t>с указанием стоимости</w:t>
      </w:r>
      <w:r w:rsidRPr="00085833">
        <w:rPr>
          <w:sz w:val="22"/>
        </w:rPr>
        <w:t xml:space="preserve"> (форма 3, подписанная уполномоченным лицом и заверенная печатью участника закупки);</w:t>
      </w:r>
    </w:p>
    <w:p w:rsidR="00D642F8" w:rsidRPr="00085833" w:rsidRDefault="00D642F8" w:rsidP="00D642F8">
      <w:pPr>
        <w:jc w:val="both"/>
        <w:rPr>
          <w:sz w:val="22"/>
        </w:rPr>
      </w:pPr>
      <w:r w:rsidRPr="00085833">
        <w:rPr>
          <w:sz w:val="22"/>
        </w:rPr>
        <w:t>- 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085833" w:rsidRDefault="00D642F8" w:rsidP="00D642F8">
      <w:pPr>
        <w:jc w:val="both"/>
        <w:rPr>
          <w:sz w:val="22"/>
        </w:rPr>
      </w:pPr>
      <w:r w:rsidRPr="00085833">
        <w:rPr>
          <w:sz w:val="22"/>
        </w:rPr>
        <w:t>- Коммерческое предложение (форма 6к, подписанная уполномоченным лицом и заверенная печатью участника закупки);</w:t>
      </w:r>
    </w:p>
    <w:p w:rsidR="00D642F8" w:rsidRPr="00085833" w:rsidRDefault="00D642F8" w:rsidP="00D642F8">
      <w:pPr>
        <w:jc w:val="both"/>
        <w:rPr>
          <w:sz w:val="22"/>
        </w:rPr>
      </w:pPr>
      <w:r w:rsidRPr="00085833">
        <w:rPr>
          <w:sz w:val="22"/>
        </w:rPr>
        <w:t>- Опись документов коммерческой части оферты (подписанная уполномоченным лицом и заверенная печатью участника закупки).</w:t>
      </w:r>
    </w:p>
    <w:p w:rsidR="00D642F8" w:rsidRPr="00085833" w:rsidRDefault="00D642F8" w:rsidP="00D642F8">
      <w:pPr>
        <w:ind w:firstLine="708"/>
        <w:jc w:val="both"/>
        <w:rPr>
          <w:sz w:val="22"/>
        </w:rPr>
      </w:pPr>
      <w:r w:rsidRPr="00085833">
        <w:rPr>
          <w:sz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085833" w:rsidRDefault="00D642F8" w:rsidP="00D642F8">
      <w:pPr>
        <w:ind w:firstLine="708"/>
        <w:jc w:val="both"/>
        <w:rPr>
          <w:sz w:val="22"/>
        </w:rPr>
      </w:pPr>
      <w:r w:rsidRPr="00085833">
        <w:rPr>
          <w:sz w:val="22"/>
        </w:rPr>
        <w:t>Оферта предоставляется на русском языке.</w:t>
      </w:r>
    </w:p>
    <w:p w:rsidR="00D642F8" w:rsidRPr="00085833" w:rsidRDefault="00D642F8" w:rsidP="00D642F8">
      <w:pPr>
        <w:ind w:firstLine="708"/>
        <w:jc w:val="both"/>
        <w:rPr>
          <w:sz w:val="22"/>
        </w:rPr>
      </w:pPr>
      <w:r w:rsidRPr="00085833">
        <w:rPr>
          <w:sz w:val="22"/>
        </w:rPr>
        <w:t>Все суммы денежных средств в оферте и приложениях к ней могут быть выражены в российских рублях/ долларах США</w:t>
      </w:r>
      <w:r w:rsidR="00085833" w:rsidRPr="00085833">
        <w:rPr>
          <w:sz w:val="22"/>
        </w:rPr>
        <w:t>/</w:t>
      </w:r>
      <w:r w:rsidR="00085833">
        <w:rPr>
          <w:sz w:val="22"/>
        </w:rPr>
        <w:t>евро</w:t>
      </w:r>
      <w:r w:rsidRPr="00085833">
        <w:rPr>
          <w:sz w:val="22"/>
        </w:rPr>
        <w:t>.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85833" w:rsidRDefault="00D642F8" w:rsidP="00D642F8">
      <w:pPr>
        <w:ind w:firstLine="720"/>
        <w:jc w:val="both"/>
        <w:rPr>
          <w:rFonts w:eastAsia="Times New Roman" w:cs="Arial"/>
          <w:sz w:val="22"/>
          <w:lang w:eastAsia="ru-RU"/>
        </w:rPr>
      </w:pPr>
      <w:r w:rsidRPr="00085833">
        <w:rPr>
          <w:rFonts w:eastAsia="Times New Roman" w:cs="Arial"/>
          <w:sz w:val="22"/>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85833" w:rsidRPr="00085833" w:rsidRDefault="00D642F8" w:rsidP="00D642F8">
      <w:pPr>
        <w:ind w:firstLine="720"/>
        <w:jc w:val="both"/>
        <w:rPr>
          <w:rFonts w:eastAsia="Times New Roman" w:cs="Arial"/>
          <w:sz w:val="22"/>
          <w:lang w:eastAsia="ru-RU"/>
        </w:rPr>
      </w:pPr>
      <w:r w:rsidRPr="00085833">
        <w:rPr>
          <w:rFonts w:eastAsia="Times New Roman" w:cs="Arial"/>
          <w:sz w:val="22"/>
          <w:lang w:eastAsia="ru-RU"/>
        </w:rPr>
        <w:t xml:space="preserve">Оферты принимаются </w:t>
      </w:r>
      <w:r w:rsidRPr="00085833">
        <w:rPr>
          <w:rFonts w:eastAsia="Times New Roman" w:cs="Arial"/>
          <w:b/>
          <w:sz w:val="22"/>
          <w:lang w:eastAsia="ru-RU"/>
        </w:rPr>
        <w:t>только В КОНВЕРТАХ</w:t>
      </w:r>
      <w:r w:rsidRPr="00085833">
        <w:rPr>
          <w:rFonts w:eastAsia="Times New Roman" w:cs="Arial"/>
          <w:sz w:val="22"/>
          <w:lang w:eastAsia="ru-RU"/>
        </w:rPr>
        <w:t>. Оферты, направленные по электронной почте, к рассмотрению не принимаются.</w:t>
      </w:r>
    </w:p>
    <w:p w:rsidR="00085833" w:rsidRPr="00085833" w:rsidRDefault="00D642F8" w:rsidP="00085833">
      <w:pPr>
        <w:ind w:firstLine="720"/>
        <w:jc w:val="both"/>
        <w:rPr>
          <w:rFonts w:eastAsia="Times New Roman" w:cs="Arial"/>
          <w:szCs w:val="24"/>
          <w:lang w:eastAsia="ru-RU"/>
        </w:rPr>
      </w:pPr>
      <w:r w:rsidRPr="00085833">
        <w:rPr>
          <w:rFonts w:eastAsia="Times New Roman" w:cs="Arial"/>
          <w:szCs w:val="24"/>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p>
    <w:p w:rsidR="00085833" w:rsidRDefault="00085833" w:rsidP="00D642F8">
      <w:pPr>
        <w:ind w:firstLine="720"/>
        <w:jc w:val="both"/>
        <w:rPr>
          <w:rFonts w:eastAsia="Times New Roman" w:cs="Arial"/>
          <w:sz w:val="22"/>
          <w:lang w:eastAsia="ru-RU"/>
        </w:rPr>
      </w:pPr>
    </w:p>
    <w:p w:rsidR="00085833" w:rsidRDefault="00085833" w:rsidP="00D642F8">
      <w:pPr>
        <w:ind w:firstLine="720"/>
        <w:jc w:val="both"/>
        <w:rPr>
          <w:rFonts w:eastAsia="Times New Roman" w:cs="Arial"/>
          <w:sz w:val="2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 xml:space="preserve">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D97BF6">
        <w:rPr>
          <w:rFonts w:eastAsia="Times New Roman"/>
          <w:b/>
          <w:szCs w:val="24"/>
          <w:lang w:eastAsia="ru-RU"/>
        </w:rPr>
        <w:t>17</w:t>
      </w:r>
      <w:r w:rsidRPr="00290B80">
        <w:rPr>
          <w:rFonts w:eastAsia="Times New Roman"/>
          <w:b/>
          <w:szCs w:val="24"/>
          <w:lang w:eastAsia="ru-RU"/>
        </w:rPr>
        <w:t>»</w:t>
      </w:r>
      <w:r w:rsidR="00D97BF6">
        <w:rPr>
          <w:rFonts w:eastAsia="Times New Roman"/>
          <w:b/>
          <w:szCs w:val="24"/>
          <w:lang w:eastAsia="ru-RU"/>
        </w:rPr>
        <w:t xml:space="preserve"> мая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w:t>
      </w:r>
      <w:r w:rsidR="00D97BF6">
        <w:rPr>
          <w:rFonts w:eastAsia="Times New Roman"/>
          <w:b/>
          <w:szCs w:val="24"/>
          <w:lang w:eastAsia="ru-RU"/>
        </w:rPr>
        <w:t>15</w:t>
      </w:r>
      <w:r w:rsidRPr="00290B80">
        <w:rPr>
          <w:rFonts w:eastAsia="Times New Roman"/>
          <w:b/>
          <w:szCs w:val="24"/>
          <w:lang w:eastAsia="ru-RU"/>
        </w:rPr>
        <w:t>:</w:t>
      </w:r>
      <w:r w:rsidR="00D97BF6">
        <w:rPr>
          <w:rFonts w:eastAsia="Times New Roman"/>
          <w:b/>
          <w:szCs w:val="24"/>
          <w:lang w:eastAsia="ru-RU"/>
        </w:rPr>
        <w:t>00 мск</w:t>
      </w:r>
      <w:r w:rsidRPr="00290B80">
        <w:rPr>
          <w:rFonts w:eastAsia="Times New Roman"/>
          <w:b/>
          <w:szCs w:val="24"/>
          <w:lang w:eastAsia="ru-RU"/>
        </w:rPr>
        <w:t xml:space="preserve"> «</w:t>
      </w:r>
      <w:r w:rsidR="00D97BF6">
        <w:rPr>
          <w:rFonts w:eastAsia="Times New Roman"/>
          <w:b/>
          <w:szCs w:val="24"/>
          <w:lang w:eastAsia="ru-RU"/>
        </w:rPr>
        <w:t>31</w:t>
      </w:r>
      <w:r w:rsidRPr="00290B80">
        <w:rPr>
          <w:rFonts w:eastAsia="Times New Roman"/>
          <w:b/>
          <w:szCs w:val="24"/>
          <w:lang w:eastAsia="ru-RU"/>
        </w:rPr>
        <w:t>»</w:t>
      </w:r>
      <w:r w:rsidR="00D97BF6">
        <w:rPr>
          <w:rFonts w:eastAsia="Times New Roman"/>
          <w:b/>
          <w:szCs w:val="24"/>
          <w:lang w:eastAsia="ru-RU"/>
        </w:rPr>
        <w:t>мая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1D20B1">
        <w:rPr>
          <w:rFonts w:eastAsia="Times New Roman"/>
          <w:b/>
          <w:szCs w:val="24"/>
          <w:lang w:eastAsia="ru-RU"/>
        </w:rPr>
        <w:t xml:space="preserve"> </w:t>
      </w:r>
      <w:r w:rsidR="00085AE8">
        <w:rPr>
          <w:rFonts w:eastAsia="Times New Roman"/>
          <w:b/>
          <w:szCs w:val="24"/>
          <w:lang w:eastAsia="ru-RU"/>
        </w:rPr>
        <w:t>30</w:t>
      </w:r>
      <w:r w:rsidR="00071153">
        <w:rPr>
          <w:rFonts w:eastAsia="Times New Roman"/>
          <w:b/>
          <w:szCs w:val="24"/>
          <w:lang w:eastAsia="ru-RU"/>
        </w:rPr>
        <w:t xml:space="preserve"> </w:t>
      </w:r>
      <w:r w:rsidRPr="00290B80">
        <w:rPr>
          <w:rFonts w:eastAsia="Times New Roman"/>
          <w:b/>
          <w:szCs w:val="24"/>
          <w:lang w:eastAsia="ru-RU"/>
        </w:rPr>
        <w:t xml:space="preserve">» </w:t>
      </w:r>
      <w:r w:rsidR="001D20B1">
        <w:rPr>
          <w:rFonts w:eastAsia="Times New Roman"/>
          <w:b/>
          <w:szCs w:val="24"/>
          <w:lang w:eastAsia="ru-RU"/>
        </w:rPr>
        <w:t xml:space="preserve"> июля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F122FF">
        <w:rPr>
          <w:rFonts w:eastAsia="Times New Roman"/>
          <w:szCs w:val="24"/>
          <w:lang w:eastAsia="ru-RU"/>
        </w:rPr>
        <w:t>26</w:t>
      </w:r>
      <w:r w:rsidRPr="00290B80">
        <w:rPr>
          <w:rFonts w:eastAsia="Times New Roman"/>
          <w:szCs w:val="24"/>
          <w:lang w:eastAsia="ru-RU"/>
        </w:rPr>
        <w:t>»</w:t>
      </w:r>
      <w:r w:rsidR="00F122FF">
        <w:rPr>
          <w:rFonts w:eastAsia="Times New Roman"/>
          <w:szCs w:val="24"/>
          <w:lang w:eastAsia="ru-RU"/>
        </w:rPr>
        <w:t xml:space="preserve"> мая</w:t>
      </w:r>
      <w:r w:rsidRPr="00290B80">
        <w:rPr>
          <w:rFonts w:eastAsia="Times New Roman"/>
          <w:szCs w:val="24"/>
          <w:lang w:eastAsia="ru-RU"/>
        </w:rPr>
        <w:t xml:space="preserve"> 201</w:t>
      </w:r>
      <w:r w:rsidR="00F122FF">
        <w:rPr>
          <w:rFonts w:eastAsia="Times New Roman"/>
          <w:szCs w:val="24"/>
          <w:lang w:eastAsia="ru-RU"/>
        </w:rPr>
        <w:t>6</w:t>
      </w:r>
      <w:bookmarkStart w:id="0" w:name="_GoBack"/>
      <w:bookmarkEnd w:id="0"/>
      <w:r>
        <w:rPr>
          <w:rFonts w:eastAsia="Times New Roman"/>
          <w:szCs w:val="24"/>
          <w:lang w:eastAsia="ru-RU"/>
        </w:rPr>
        <w:t xml:space="preserve"> </w:t>
      </w:r>
      <w:r w:rsidRPr="00290B80">
        <w:rPr>
          <w:rFonts w:eastAsia="Times New Roman"/>
          <w:szCs w:val="24"/>
          <w:lang w:eastAsia="ru-RU"/>
        </w:rPr>
        <w:t xml:space="preserve"> года. Ответ с </w:t>
      </w:r>
      <w:r w:rsidRPr="00290B80">
        <w:rPr>
          <w:rFonts w:eastAsia="Times New Roman"/>
          <w:szCs w:val="24"/>
          <w:lang w:eastAsia="ru-RU"/>
        </w:rPr>
        <w:lastRenderedPageBreak/>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9"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830E37" w:rsidRPr="00830E37" w:rsidRDefault="00830E37" w:rsidP="00830E37">
      <w:pPr>
        <w:ind w:firstLine="709"/>
        <w:jc w:val="both"/>
        <w:rPr>
          <w:bCs/>
          <w:szCs w:val="24"/>
          <w:lang w:eastAsia="ru-RU"/>
        </w:rPr>
      </w:pPr>
      <w:r w:rsidRPr="00830E37">
        <w:rPr>
          <w:bCs/>
          <w:szCs w:val="24"/>
          <w:lang w:eastAsia="ru-RU"/>
        </w:rPr>
        <w:t>Сулейманова Ольга Дмитриевна, телефон 8 (4852) 49-91-44, факс  8 (4852) 49-89-38,</w:t>
      </w:r>
    </w:p>
    <w:p w:rsidR="00830E37" w:rsidRPr="00830E37" w:rsidRDefault="00830E37" w:rsidP="00830E37">
      <w:pPr>
        <w:ind w:firstLine="709"/>
        <w:jc w:val="both"/>
        <w:rPr>
          <w:bCs/>
          <w:szCs w:val="24"/>
          <w:lang w:val="en-US" w:eastAsia="ru-RU"/>
        </w:rPr>
      </w:pPr>
      <w:r w:rsidRPr="00830E37">
        <w:rPr>
          <w:bCs/>
          <w:szCs w:val="24"/>
          <w:lang w:val="en-US" w:eastAsia="ru-RU"/>
        </w:rPr>
        <w:t>e-mail:  tender@yanos.slavneft.ru</w:t>
      </w:r>
    </w:p>
    <w:p w:rsidR="00830E37" w:rsidRPr="00830E37" w:rsidRDefault="00830E37" w:rsidP="00D642F8">
      <w:pPr>
        <w:ind w:firstLine="709"/>
        <w:jc w:val="both"/>
        <w:rPr>
          <w:szCs w:val="24"/>
          <w:lang w:val="en-US" w:eastAsia="ru-RU"/>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772977" w:rsidRPr="00BB45CB" w:rsidRDefault="00772977" w:rsidP="00772977">
      <w:pPr>
        <w:rPr>
          <w:szCs w:val="24"/>
        </w:rPr>
      </w:pPr>
      <w:r w:rsidRPr="00BB45CB">
        <w:rPr>
          <w:szCs w:val="24"/>
        </w:rPr>
        <w:t xml:space="preserve">1. Извещение о проведении тендера (настоящий документ) на </w:t>
      </w:r>
      <w:r w:rsidR="005947D4">
        <w:rPr>
          <w:szCs w:val="24"/>
        </w:rPr>
        <w:t>5</w:t>
      </w:r>
      <w:r w:rsidRPr="00BB45CB">
        <w:rPr>
          <w:szCs w:val="24"/>
        </w:rPr>
        <w:t xml:space="preserve"> л. в 1 экз.</w:t>
      </w:r>
    </w:p>
    <w:p w:rsidR="00772977" w:rsidRPr="00BB45CB" w:rsidRDefault="00772977" w:rsidP="00772977">
      <w:pPr>
        <w:rPr>
          <w:szCs w:val="24"/>
        </w:rPr>
      </w:pPr>
      <w:r w:rsidRPr="00BB45CB">
        <w:rPr>
          <w:szCs w:val="24"/>
        </w:rPr>
        <w:t xml:space="preserve">2. Требования к предмету оферты на </w:t>
      </w:r>
      <w:r w:rsidR="005947D4">
        <w:rPr>
          <w:szCs w:val="24"/>
        </w:rPr>
        <w:t>3</w:t>
      </w:r>
      <w:r w:rsidRPr="00BB45CB">
        <w:rPr>
          <w:szCs w:val="24"/>
        </w:rPr>
        <w:t xml:space="preserve"> л. в 1 экз.</w:t>
      </w:r>
    </w:p>
    <w:p w:rsidR="00772977" w:rsidRPr="00BB45CB" w:rsidRDefault="00772977" w:rsidP="00772977">
      <w:pPr>
        <w:rPr>
          <w:szCs w:val="24"/>
        </w:rPr>
      </w:pPr>
      <w:r w:rsidRPr="00BB45CB">
        <w:rPr>
          <w:szCs w:val="24"/>
        </w:rPr>
        <w:t>3. Проект договора</w:t>
      </w:r>
      <w:r>
        <w:rPr>
          <w:szCs w:val="24"/>
        </w:rPr>
        <w:t xml:space="preserve">, </w:t>
      </w:r>
      <w:r w:rsidRPr="00BB45CB">
        <w:rPr>
          <w:szCs w:val="24"/>
        </w:rPr>
        <w:t>приложения</w:t>
      </w:r>
      <w:r>
        <w:rPr>
          <w:szCs w:val="24"/>
        </w:rPr>
        <w:t xml:space="preserve"> </w:t>
      </w:r>
      <w:r w:rsidRPr="00BB45CB">
        <w:rPr>
          <w:szCs w:val="24"/>
        </w:rPr>
        <w:t xml:space="preserve">на </w:t>
      </w:r>
      <w:r w:rsidR="000840D6">
        <w:rPr>
          <w:szCs w:val="24"/>
        </w:rPr>
        <w:t>14</w:t>
      </w:r>
      <w:r w:rsidRPr="00BB45CB">
        <w:rPr>
          <w:szCs w:val="24"/>
        </w:rPr>
        <w:t xml:space="preserve"> л. в 1 экз.</w:t>
      </w:r>
    </w:p>
    <w:p w:rsidR="00772977" w:rsidRPr="00BB45CB" w:rsidRDefault="00772977" w:rsidP="00772977">
      <w:pPr>
        <w:rPr>
          <w:szCs w:val="24"/>
        </w:rPr>
      </w:pPr>
      <w:r w:rsidRPr="00BB45CB">
        <w:rPr>
          <w:szCs w:val="24"/>
        </w:rPr>
        <w:t>4. Извещ</w:t>
      </w:r>
      <w:r w:rsidR="005947D4">
        <w:rPr>
          <w:szCs w:val="24"/>
        </w:rPr>
        <w:t xml:space="preserve">ение о согласии сделать оферту </w:t>
      </w:r>
      <w:r w:rsidRPr="00BB45CB">
        <w:rPr>
          <w:szCs w:val="24"/>
        </w:rPr>
        <w:t>на 1 л. в 1 экз.</w:t>
      </w:r>
    </w:p>
    <w:p w:rsidR="00772977" w:rsidRPr="00BB45CB" w:rsidRDefault="00772977" w:rsidP="00772977">
      <w:pPr>
        <w:rPr>
          <w:szCs w:val="24"/>
        </w:rPr>
      </w:pPr>
      <w:r w:rsidRPr="00BB45CB">
        <w:rPr>
          <w:szCs w:val="24"/>
        </w:rPr>
        <w:t>5. Предложение о заключении договора на 1 л. в 1 экз.</w:t>
      </w:r>
    </w:p>
    <w:p w:rsidR="00772977" w:rsidRDefault="00772977" w:rsidP="00772977">
      <w:pPr>
        <w:rPr>
          <w:szCs w:val="24"/>
        </w:rPr>
      </w:pPr>
      <w:r w:rsidRPr="00BB45CB">
        <w:rPr>
          <w:szCs w:val="24"/>
        </w:rPr>
        <w:t xml:space="preserve">6. Форма </w:t>
      </w:r>
      <w:r>
        <w:rPr>
          <w:szCs w:val="24"/>
        </w:rPr>
        <w:t xml:space="preserve">6т «Техническое предложение» на </w:t>
      </w:r>
      <w:r w:rsidR="00FA57A9">
        <w:rPr>
          <w:szCs w:val="24"/>
        </w:rPr>
        <w:t>1</w:t>
      </w:r>
      <w:r w:rsidRPr="00BB45CB">
        <w:rPr>
          <w:szCs w:val="24"/>
        </w:rPr>
        <w:t xml:space="preserve"> л. в 1 экз.</w:t>
      </w:r>
    </w:p>
    <w:p w:rsidR="00772977" w:rsidRPr="00BB45CB" w:rsidRDefault="00772977" w:rsidP="00772977">
      <w:pPr>
        <w:rPr>
          <w:szCs w:val="24"/>
        </w:rPr>
      </w:pPr>
      <w:r>
        <w:rPr>
          <w:szCs w:val="24"/>
        </w:rPr>
        <w:t>7. Форма 6к «Коммерческое предложение» на 1 л. в 1 экз.</w:t>
      </w:r>
    </w:p>
    <w:p w:rsidR="00772977" w:rsidRPr="00BB45CB" w:rsidRDefault="00772977" w:rsidP="00772977">
      <w:pPr>
        <w:jc w:val="both"/>
        <w:rPr>
          <w:b/>
          <w:szCs w:val="24"/>
        </w:rPr>
      </w:pPr>
      <w:r>
        <w:rPr>
          <w:szCs w:val="24"/>
        </w:rPr>
        <w:t>8</w:t>
      </w:r>
      <w:r w:rsidRPr="00BB45CB">
        <w:rPr>
          <w:szCs w:val="24"/>
        </w:rPr>
        <w:t>. Форма «Перечень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D642F8" w:rsidRPr="00442F60" w:rsidRDefault="00D642F8" w:rsidP="00D642F8">
      <w:pPr>
        <w:rPr>
          <w:rFonts w:eastAsia="Times New Roman"/>
          <w:b/>
          <w:lang w:eastAsia="ru-RU"/>
        </w:rPr>
      </w:pPr>
      <w:r w:rsidRPr="00442F60">
        <w:rPr>
          <w:rFonts w:eastAsia="Times New Roman"/>
          <w:b/>
          <w:lang w:eastAsia="ru-RU"/>
        </w:rPr>
        <w:lastRenderedPageBreak/>
        <w:t>Форма 2 «Требования к предмету оферты»</w:t>
      </w:r>
    </w:p>
    <w:p w:rsidR="00D642F8" w:rsidRPr="00442F60" w:rsidRDefault="00D642F8" w:rsidP="00D642F8">
      <w:pPr>
        <w:ind w:firstLine="708"/>
        <w:jc w:val="center"/>
        <w:rPr>
          <w:rFonts w:eastAsia="Times New Roman"/>
          <w:b/>
          <w:sz w:val="12"/>
          <w:szCs w:val="12"/>
          <w:lang w:eastAsia="ru-RU"/>
        </w:rPr>
      </w:pPr>
    </w:p>
    <w:p w:rsidR="008D071D" w:rsidRDefault="008D071D" w:rsidP="00B74CA6">
      <w:pPr>
        <w:suppressAutoHyphens w:val="0"/>
        <w:spacing w:after="200" w:line="276" w:lineRule="auto"/>
        <w:ind w:firstLine="708"/>
        <w:jc w:val="center"/>
        <w:rPr>
          <w:rFonts w:eastAsia="Calibri"/>
          <w:b/>
        </w:rPr>
      </w:pPr>
    </w:p>
    <w:p w:rsidR="00B74CA6" w:rsidRPr="003E1B2B" w:rsidRDefault="00B74CA6" w:rsidP="00B74CA6">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B74CA6" w:rsidRPr="003E1B2B" w:rsidRDefault="00B74CA6" w:rsidP="00B74CA6">
      <w:pPr>
        <w:suppressAutoHyphens w:val="0"/>
        <w:spacing w:after="200" w:line="276" w:lineRule="auto"/>
        <w:ind w:firstLine="708"/>
        <w:jc w:val="center"/>
        <w:rPr>
          <w:rFonts w:eastAsia="Calibri"/>
          <w:b/>
        </w:rPr>
      </w:pPr>
      <w:r w:rsidRPr="003E1B2B">
        <w:rPr>
          <w:rFonts w:eastAsia="Calibri"/>
          <w:b/>
        </w:rPr>
        <w:t>(техническое задание)</w:t>
      </w:r>
    </w:p>
    <w:p w:rsidR="00B74CA6" w:rsidRPr="003E1B2B" w:rsidRDefault="00B74CA6" w:rsidP="00B74CA6">
      <w:pPr>
        <w:suppressAutoHyphens w:val="0"/>
        <w:autoSpaceDE w:val="0"/>
        <w:autoSpaceDN w:val="0"/>
        <w:adjustRightInd w:val="0"/>
        <w:spacing w:after="200" w:line="276" w:lineRule="auto"/>
        <w:jc w:val="both"/>
        <w:rPr>
          <w:rFonts w:eastAsia="Calibri"/>
          <w:i/>
          <w:iCs/>
        </w:rPr>
      </w:pPr>
      <w:r w:rsidRPr="003E1B2B">
        <w:rPr>
          <w:rFonts w:eastAsia="Calibri"/>
          <w:i/>
          <w:iCs/>
        </w:rPr>
        <w:t xml:space="preserve">1.Общие положения.      </w:t>
      </w:r>
    </w:p>
    <w:p w:rsidR="00B74CA6" w:rsidRDefault="00B74CA6" w:rsidP="00B74CA6">
      <w:pPr>
        <w:jc w:val="both"/>
        <w:rPr>
          <w:szCs w:val="24"/>
        </w:rPr>
      </w:pPr>
      <w:r w:rsidRPr="00A16341">
        <w:rPr>
          <w:szCs w:val="24"/>
        </w:rPr>
        <w:t>Предмет закупки</w:t>
      </w:r>
      <w:r>
        <w:rPr>
          <w:szCs w:val="24"/>
        </w:rPr>
        <w:t>:</w:t>
      </w:r>
      <w:r w:rsidRPr="00A16341">
        <w:rPr>
          <w:szCs w:val="24"/>
        </w:rPr>
        <w:t xml:space="preserve"> </w:t>
      </w:r>
      <w:r>
        <w:rPr>
          <w:szCs w:val="24"/>
        </w:rPr>
        <w:t xml:space="preserve">Поставка </w:t>
      </w:r>
      <w:r>
        <w:t>соды кальцинированной, алюминия сернокислого, дихлорэтана технического</w:t>
      </w:r>
      <w:r>
        <w:rPr>
          <w:szCs w:val="24"/>
        </w:rPr>
        <w:t>.</w:t>
      </w:r>
    </w:p>
    <w:p w:rsidR="00B74CA6" w:rsidRDefault="00B74CA6" w:rsidP="00B74CA6">
      <w:pPr>
        <w:ind w:firstLine="540"/>
        <w:jc w:val="both"/>
        <w:rPr>
          <w:szCs w:val="24"/>
        </w:rPr>
      </w:pPr>
    </w:p>
    <w:p w:rsidR="00B74CA6" w:rsidRPr="003E1B2B" w:rsidRDefault="00B74CA6" w:rsidP="00B74CA6">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Pr="003E1B2B">
        <w:rPr>
          <w:rFonts w:eastAsia="Calibri"/>
          <w:szCs w:val="24"/>
        </w:rPr>
        <w:t xml:space="preserve">: Открытое Акционерное Общество «Славнефть – Ярославнефтеоргсинтез» (ОАО «Славнефть – ЯНОС»). </w:t>
      </w:r>
    </w:p>
    <w:p w:rsidR="00B74CA6" w:rsidRDefault="00B74CA6" w:rsidP="00B74CA6">
      <w:pPr>
        <w:autoSpaceDE w:val="0"/>
        <w:autoSpaceDN w:val="0"/>
        <w:adjustRightInd w:val="0"/>
        <w:jc w:val="both"/>
        <w:rPr>
          <w:szCs w:val="24"/>
        </w:rPr>
      </w:pPr>
      <w:r w:rsidRPr="00A16341">
        <w:rPr>
          <w:szCs w:val="24"/>
        </w:rPr>
        <w:t>Плановые сроки поставки товара</w:t>
      </w:r>
      <w:r>
        <w:rPr>
          <w:szCs w:val="24"/>
        </w:rPr>
        <w:t>: июль-декабрь</w:t>
      </w:r>
      <w:r w:rsidRPr="00B0738A">
        <w:rPr>
          <w:szCs w:val="24"/>
        </w:rPr>
        <w:t xml:space="preserve"> 201</w:t>
      </w:r>
      <w:r>
        <w:rPr>
          <w:szCs w:val="24"/>
        </w:rPr>
        <w:t>6</w:t>
      </w:r>
      <w:r w:rsidRPr="00B0738A">
        <w:rPr>
          <w:szCs w:val="24"/>
        </w:rPr>
        <w:t>г.</w:t>
      </w:r>
    </w:p>
    <w:p w:rsidR="00B74CA6" w:rsidRDefault="00B74CA6" w:rsidP="00B74CA6">
      <w:pPr>
        <w:autoSpaceDE w:val="0"/>
        <w:autoSpaceDN w:val="0"/>
        <w:adjustRightInd w:val="0"/>
        <w:jc w:val="both"/>
        <w:rPr>
          <w:szCs w:val="24"/>
        </w:rPr>
      </w:pPr>
    </w:p>
    <w:p w:rsidR="00B74CA6" w:rsidRDefault="00B74CA6" w:rsidP="00B74CA6">
      <w:pPr>
        <w:autoSpaceDE w:val="0"/>
        <w:autoSpaceDN w:val="0"/>
        <w:adjustRightInd w:val="0"/>
        <w:jc w:val="both"/>
        <w:rPr>
          <w:szCs w:val="24"/>
        </w:rPr>
      </w:pPr>
      <w:r w:rsidRPr="00B0738A">
        <w:rPr>
          <w:szCs w:val="24"/>
        </w:rPr>
        <w:t>Базис поставки: Склад покупателя. Адрес: г. Ярославль, ул. Гагарина, дом 77.</w:t>
      </w:r>
    </w:p>
    <w:p w:rsidR="00B74CA6" w:rsidRDefault="00B74CA6" w:rsidP="00B74CA6">
      <w:pPr>
        <w:autoSpaceDE w:val="0"/>
        <w:autoSpaceDN w:val="0"/>
        <w:adjustRightInd w:val="0"/>
        <w:jc w:val="both"/>
        <w:rPr>
          <w:szCs w:val="24"/>
        </w:rPr>
      </w:pPr>
    </w:p>
    <w:p w:rsidR="00B74CA6" w:rsidRDefault="00B74CA6" w:rsidP="00B74CA6">
      <w:pPr>
        <w:autoSpaceDE w:val="0"/>
        <w:autoSpaceDN w:val="0"/>
        <w:adjustRightInd w:val="0"/>
        <w:jc w:val="both"/>
        <w:rPr>
          <w:szCs w:val="24"/>
        </w:rPr>
      </w:pPr>
      <w:r>
        <w:rPr>
          <w:szCs w:val="24"/>
        </w:rPr>
        <w:t>Участник закупки может подать оферту на часть закупаемых Товаров.</w:t>
      </w:r>
    </w:p>
    <w:p w:rsidR="00B74CA6" w:rsidRDefault="00B74CA6" w:rsidP="00B74CA6">
      <w:pPr>
        <w:autoSpaceDE w:val="0"/>
        <w:autoSpaceDN w:val="0"/>
        <w:adjustRightInd w:val="0"/>
        <w:jc w:val="both"/>
        <w:rPr>
          <w:szCs w:val="24"/>
        </w:rPr>
      </w:pPr>
    </w:p>
    <w:p w:rsidR="009B3AFC" w:rsidRDefault="009B3AFC" w:rsidP="009B3AFC">
      <w:pPr>
        <w:tabs>
          <w:tab w:val="left" w:pos="4096"/>
        </w:tabs>
        <w:suppressAutoHyphens w:val="0"/>
        <w:autoSpaceDE w:val="0"/>
        <w:autoSpaceDN w:val="0"/>
        <w:adjustRightInd w:val="0"/>
        <w:jc w:val="both"/>
        <w:rPr>
          <w:rFonts w:eastAsia="Calibri"/>
          <w:i/>
          <w:iCs/>
        </w:rPr>
      </w:pPr>
      <w:r w:rsidRPr="003E1B2B">
        <w:rPr>
          <w:rFonts w:eastAsia="Calibri"/>
          <w:i/>
          <w:iCs/>
        </w:rPr>
        <w:t xml:space="preserve">2. </w:t>
      </w:r>
      <w:r>
        <w:rPr>
          <w:rFonts w:eastAsia="Calibri"/>
          <w:i/>
          <w:iCs/>
        </w:rPr>
        <w:t>Требования к предмету закупки</w:t>
      </w:r>
      <w:r w:rsidRPr="003E1B2B">
        <w:rPr>
          <w:rFonts w:eastAsia="Calibri"/>
          <w:i/>
          <w:iCs/>
        </w:rPr>
        <w:t xml:space="preserve">. </w:t>
      </w:r>
    </w:p>
    <w:p w:rsidR="009B3AFC" w:rsidRDefault="009B3AFC" w:rsidP="009B3AFC">
      <w:pPr>
        <w:spacing w:after="120"/>
        <w:contextualSpacing/>
        <w:jc w:val="both"/>
        <w:rPr>
          <w:rFonts w:eastAsia="Calibri"/>
        </w:rPr>
      </w:pPr>
    </w:p>
    <w:p w:rsidR="009B3AFC" w:rsidRPr="00DE5D90" w:rsidRDefault="009B3AFC" w:rsidP="009B3AFC">
      <w:pPr>
        <w:spacing w:after="120"/>
        <w:contextualSpacing/>
        <w:jc w:val="both"/>
        <w:rPr>
          <w:rFonts w:eastAsia="Calibri"/>
        </w:rPr>
      </w:pPr>
      <w:r>
        <w:rPr>
          <w:rFonts w:eastAsia="Calibri"/>
        </w:rPr>
        <w:t>2.1. Документы</w:t>
      </w:r>
      <w:r w:rsidRPr="003A1A0E">
        <w:rPr>
          <w:rFonts w:eastAsia="Calibri"/>
        </w:rPr>
        <w:t xml:space="preserve">, </w:t>
      </w:r>
      <w:r w:rsidRPr="003A1A0E">
        <w:rPr>
          <w:rFonts w:eastAsia="Calibri"/>
          <w:u w:val="single"/>
        </w:rPr>
        <w:t>перечисленные в таблице ниже необходимо</w:t>
      </w:r>
      <w:r>
        <w:rPr>
          <w:rFonts w:eastAsia="Calibri"/>
        </w:rPr>
        <w:t xml:space="preserve"> предоставить в конверте с Технической частью оферт</w:t>
      </w:r>
      <w:r w:rsidRPr="00DE5D90">
        <w:rPr>
          <w:rFonts w:eastAsia="Calibri"/>
        </w:rPr>
        <w:t>:</w:t>
      </w:r>
    </w:p>
    <w:p w:rsidR="00B74CA6" w:rsidRPr="003E1B2B" w:rsidRDefault="00B74CA6" w:rsidP="00B74CA6">
      <w:pPr>
        <w:suppressAutoHyphens w:val="0"/>
        <w:autoSpaceDE w:val="0"/>
        <w:autoSpaceDN w:val="0"/>
        <w:adjustRightInd w:val="0"/>
        <w:spacing w:after="200" w:line="276" w:lineRule="auto"/>
        <w:jc w:val="both"/>
        <w:rPr>
          <w:rFonts w:eastAsia="Calibri"/>
          <w:i/>
          <w:iCs/>
        </w:rPr>
      </w:pPr>
      <w:r w:rsidRPr="003E1B2B">
        <w:rPr>
          <w:rFonts w:eastAsia="Calibri"/>
          <w:i/>
          <w:iCs/>
        </w:rPr>
        <w:t xml:space="preserve"> </w:t>
      </w:r>
      <w:r w:rsidR="009B3AFC" w:rsidRPr="009B3AFC">
        <w:rPr>
          <w:rFonts w:eastAsia="Calibri"/>
          <w:i/>
          <w:iCs/>
          <w:noProof/>
          <w:lang w:eastAsia="ru-RU"/>
        </w:rPr>
        <w:drawing>
          <wp:inline distT="0" distB="0" distL="0" distR="0">
            <wp:extent cx="5940425" cy="261299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2612990"/>
                    </a:xfrm>
                    <a:prstGeom prst="rect">
                      <a:avLst/>
                    </a:prstGeom>
                    <a:noFill/>
                    <a:ln>
                      <a:noFill/>
                    </a:ln>
                  </pic:spPr>
                </pic:pic>
              </a:graphicData>
            </a:graphic>
          </wp:inline>
        </w:drawing>
      </w:r>
    </w:p>
    <w:p w:rsidR="009B3AFC" w:rsidRDefault="009B3AFC" w:rsidP="000337DF">
      <w:pPr>
        <w:suppressAutoHyphens w:val="0"/>
        <w:autoSpaceDE w:val="0"/>
        <w:autoSpaceDN w:val="0"/>
        <w:adjustRightInd w:val="0"/>
        <w:jc w:val="both"/>
        <w:rPr>
          <w:rFonts w:eastAsia="Calibri"/>
          <w:iCs/>
        </w:rPr>
      </w:pPr>
      <w:r w:rsidRPr="009B3AFC">
        <w:rPr>
          <w:rFonts w:eastAsia="Calibri"/>
          <w:iCs/>
          <w:noProof/>
          <w:lang w:eastAsia="ru-RU"/>
        </w:rPr>
        <w:lastRenderedPageBreak/>
        <w:drawing>
          <wp:inline distT="0" distB="0" distL="0" distR="0">
            <wp:extent cx="5940425" cy="2733673"/>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2733673"/>
                    </a:xfrm>
                    <a:prstGeom prst="rect">
                      <a:avLst/>
                    </a:prstGeom>
                    <a:noFill/>
                    <a:ln>
                      <a:noFill/>
                    </a:ln>
                  </pic:spPr>
                </pic:pic>
              </a:graphicData>
            </a:graphic>
          </wp:inline>
        </w:drawing>
      </w:r>
      <w:r w:rsidRPr="009B3AFC">
        <w:rPr>
          <w:rFonts w:eastAsia="Calibri"/>
          <w:iCs/>
          <w:noProof/>
          <w:lang w:eastAsia="ru-RU"/>
        </w:rPr>
        <w:drawing>
          <wp:inline distT="0" distB="0" distL="0" distR="0">
            <wp:extent cx="5940425" cy="3886257"/>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3886257"/>
                    </a:xfrm>
                    <a:prstGeom prst="rect">
                      <a:avLst/>
                    </a:prstGeom>
                    <a:noFill/>
                    <a:ln>
                      <a:noFill/>
                    </a:ln>
                  </pic:spPr>
                </pic:pic>
              </a:graphicData>
            </a:graphic>
          </wp:inline>
        </w:drawing>
      </w:r>
    </w:p>
    <w:p w:rsidR="009B3AFC" w:rsidRDefault="009B3AFC" w:rsidP="000337DF">
      <w:pPr>
        <w:suppressAutoHyphens w:val="0"/>
        <w:autoSpaceDE w:val="0"/>
        <w:autoSpaceDN w:val="0"/>
        <w:adjustRightInd w:val="0"/>
        <w:jc w:val="both"/>
        <w:rPr>
          <w:rFonts w:eastAsia="Calibri"/>
          <w:iCs/>
        </w:rPr>
      </w:pPr>
    </w:p>
    <w:p w:rsidR="000337DF" w:rsidRPr="000337DF" w:rsidRDefault="000337DF" w:rsidP="000337DF">
      <w:pPr>
        <w:suppressAutoHyphens w:val="0"/>
        <w:autoSpaceDE w:val="0"/>
        <w:autoSpaceDN w:val="0"/>
        <w:adjustRightInd w:val="0"/>
        <w:jc w:val="both"/>
        <w:rPr>
          <w:rFonts w:eastAsia="Calibri"/>
          <w:iCs/>
        </w:rPr>
      </w:pPr>
      <w:r w:rsidRPr="000337DF">
        <w:rPr>
          <w:rFonts w:eastAsia="Calibri"/>
          <w:iCs/>
        </w:rPr>
        <w:t>2.1 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9B3AFC" w:rsidRDefault="009B3AFC" w:rsidP="00B74CA6">
      <w:pPr>
        <w:suppressAutoHyphens w:val="0"/>
        <w:autoSpaceDE w:val="0"/>
        <w:autoSpaceDN w:val="0"/>
        <w:adjustRightInd w:val="0"/>
        <w:spacing w:line="400" w:lineRule="exact"/>
        <w:jc w:val="both"/>
        <w:rPr>
          <w:rFonts w:eastAsia="Calibri"/>
          <w:i/>
          <w:iCs/>
        </w:rPr>
      </w:pPr>
    </w:p>
    <w:p w:rsidR="00B74CA6" w:rsidRPr="003E1B2B" w:rsidRDefault="00B74CA6" w:rsidP="00B74CA6">
      <w:pPr>
        <w:suppressAutoHyphens w:val="0"/>
        <w:autoSpaceDE w:val="0"/>
        <w:autoSpaceDN w:val="0"/>
        <w:adjustRightInd w:val="0"/>
        <w:spacing w:line="400" w:lineRule="exact"/>
        <w:jc w:val="both"/>
        <w:rPr>
          <w:rFonts w:eastAsia="Calibri"/>
          <w:i/>
          <w:iCs/>
        </w:rPr>
      </w:pPr>
      <w:r w:rsidRPr="003E1B2B">
        <w:rPr>
          <w:rFonts w:eastAsia="Calibri"/>
          <w:i/>
          <w:iCs/>
        </w:rPr>
        <w:t xml:space="preserve">3. Основные требования к Контрагенту. </w:t>
      </w:r>
    </w:p>
    <w:p w:rsidR="00B74CA6" w:rsidRDefault="00B74CA6" w:rsidP="00B74CA6">
      <w:pPr>
        <w:suppressAutoHyphens w:val="0"/>
        <w:autoSpaceDE w:val="0"/>
        <w:spacing w:line="40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официальным торговым домом производителя,</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постоянным региональным представительством производителя-резедента на территории РФ с правом ведения коммерческой деятельности,</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lastRenderedPageBreak/>
        <w:t>постоянно действующим дилером/дистрибьютором производителя.</w:t>
      </w:r>
    </w:p>
    <w:p w:rsidR="00B74CA6" w:rsidRDefault="00B74CA6" w:rsidP="00B74CA6">
      <w:pPr>
        <w:suppressAutoHyphens w:val="0"/>
        <w:autoSpaceDE w:val="0"/>
        <w:spacing w:line="400" w:lineRule="exact"/>
        <w:jc w:val="both"/>
        <w:rPr>
          <w:i/>
          <w:szCs w:val="24"/>
          <w:lang w:eastAsia="ru-RU"/>
        </w:rPr>
      </w:pPr>
      <w:r>
        <w:rPr>
          <w:i/>
          <w:szCs w:val="24"/>
          <w:lang w:eastAsia="ru-RU"/>
        </w:rPr>
        <w:t>Полномочия дилера/дистрибьютора должны быть подтверждены следующими документами:</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официальны</w:t>
      </w:r>
      <w:r w:rsidR="00797DBF">
        <w:rPr>
          <w:szCs w:val="24"/>
          <w:lang w:eastAsia="ru-RU"/>
        </w:rPr>
        <w:t xml:space="preserve">м </w:t>
      </w:r>
      <w:r>
        <w:rPr>
          <w:szCs w:val="24"/>
          <w:lang w:eastAsia="ru-RU"/>
        </w:rPr>
        <w:t>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B74CA6" w:rsidRDefault="00B74CA6" w:rsidP="00B74CA6">
      <w:pPr>
        <w:suppressAutoHyphens w:val="0"/>
        <w:autoSpaceDE w:val="0"/>
        <w:spacing w:line="400" w:lineRule="exact"/>
        <w:jc w:val="both"/>
        <w:rPr>
          <w:i/>
          <w:szCs w:val="24"/>
          <w:lang w:eastAsia="ru-RU"/>
        </w:rPr>
      </w:pPr>
      <w:r w:rsidRPr="00C32CD3">
        <w:rPr>
          <w:i/>
          <w:szCs w:val="24"/>
          <w:lang w:eastAsia="ru-RU"/>
        </w:rPr>
        <w:t>В случае нарушения данного требования, ОАО «Славнефть-ЯНОС» оставляет за собой право принять, либо отклонить оферту Контрагента.</w:t>
      </w:r>
    </w:p>
    <w:p w:rsidR="009B3AFC" w:rsidRDefault="009B3AFC" w:rsidP="009B3AFC">
      <w:pPr>
        <w:jc w:val="both"/>
        <w:rPr>
          <w:rFonts w:eastAsia="Calibri"/>
        </w:rPr>
      </w:pPr>
    </w:p>
    <w:p w:rsidR="009B3AFC" w:rsidRPr="00750EE9" w:rsidRDefault="009B3AFC" w:rsidP="009B3AFC">
      <w:pPr>
        <w:jc w:val="both"/>
      </w:pPr>
      <w:r>
        <w:rPr>
          <w:rFonts w:eastAsia="Calibri"/>
        </w:rPr>
        <w:t>3</w:t>
      </w:r>
      <w:r w:rsidRPr="008201F4">
        <w:rPr>
          <w:rFonts w:eastAsia="Calibri"/>
        </w:rPr>
        <w:t>.</w:t>
      </w:r>
      <w:r>
        <w:rPr>
          <w:rFonts w:eastAsia="Calibri"/>
        </w:rPr>
        <w:t>1</w:t>
      </w:r>
      <w:r w:rsidRPr="008201F4">
        <w:rPr>
          <w:rFonts w:eastAsia="Calibri"/>
        </w:rPr>
        <w:t>.  Дополнительные</w:t>
      </w:r>
      <w:r w:rsidRPr="00C94B3D">
        <w:rPr>
          <w:rFonts w:eastAsia="Calibri"/>
        </w:rPr>
        <w:t xml:space="preserve"> требования</w:t>
      </w:r>
      <w:r w:rsidRPr="00750EE9">
        <w:rPr>
          <w:rFonts w:eastAsia="Calibri"/>
        </w:rPr>
        <w:t>:</w:t>
      </w:r>
    </w:p>
    <w:p w:rsidR="009B3AFC" w:rsidRDefault="009B3AFC" w:rsidP="009B3AFC">
      <w:pPr>
        <w:suppressAutoHyphens w:val="0"/>
        <w:autoSpaceDE w:val="0"/>
        <w:spacing w:line="400" w:lineRule="exact"/>
        <w:jc w:val="both"/>
        <w:rPr>
          <w:rFonts w:eastAsia="Calibri"/>
        </w:rPr>
      </w:pPr>
      <w:r>
        <w:rPr>
          <w:rFonts w:eastAsia="Calibri"/>
        </w:rPr>
        <w:t xml:space="preserve"> Документы</w:t>
      </w:r>
      <w:r w:rsidRPr="003A1A0E">
        <w:rPr>
          <w:rFonts w:eastAsia="Calibri"/>
        </w:rPr>
        <w:t xml:space="preserve">, </w:t>
      </w:r>
      <w:r w:rsidRPr="003A1A0E">
        <w:rPr>
          <w:rFonts w:eastAsia="Calibri"/>
          <w:u w:val="single"/>
        </w:rPr>
        <w:t>перечисленные в таблице ниже необходимо</w:t>
      </w:r>
      <w:r>
        <w:rPr>
          <w:rFonts w:eastAsia="Calibri"/>
        </w:rPr>
        <w:t xml:space="preserve"> предоставить в конверте с Технической частью оферт</w:t>
      </w:r>
      <w:r w:rsidRPr="00DE5D90">
        <w:rPr>
          <w:rFonts w:eastAsia="Calibri"/>
        </w:rPr>
        <w:t>:</w:t>
      </w:r>
    </w:p>
    <w:p w:rsidR="009B3AFC" w:rsidRDefault="009B3AFC" w:rsidP="00B74CA6">
      <w:pPr>
        <w:suppressAutoHyphens w:val="0"/>
        <w:autoSpaceDE w:val="0"/>
        <w:spacing w:line="400" w:lineRule="exact"/>
        <w:jc w:val="both"/>
        <w:rPr>
          <w:i/>
          <w:szCs w:val="24"/>
          <w:lang w:eastAsia="ru-RU"/>
        </w:rPr>
      </w:pP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552"/>
        <w:gridCol w:w="2977"/>
        <w:gridCol w:w="1417"/>
        <w:gridCol w:w="1701"/>
      </w:tblGrid>
      <w:tr w:rsidR="009B3AFC" w:rsidRPr="009B3AFC" w:rsidTr="009B3AFC">
        <w:trPr>
          <w:trHeight w:val="300"/>
          <w:tblHeader/>
        </w:trPr>
        <w:tc>
          <w:tcPr>
            <w:tcW w:w="582" w:type="dxa"/>
            <w:vMerge w:val="restart"/>
            <w:shd w:val="clear" w:color="auto" w:fill="D9D9D9"/>
            <w:vAlign w:val="center"/>
            <w:hideMark/>
          </w:tcPr>
          <w:p w:rsidR="009B3AFC" w:rsidRPr="009B3AFC" w:rsidRDefault="009B3AFC" w:rsidP="009B3AFC">
            <w:pPr>
              <w:jc w:val="center"/>
              <w:rPr>
                <w:b/>
                <w:bCs/>
                <w:sz w:val="20"/>
              </w:rPr>
            </w:pPr>
            <w:r w:rsidRPr="009B3AFC">
              <w:rPr>
                <w:b/>
                <w:bCs/>
                <w:sz w:val="20"/>
              </w:rPr>
              <w:t>№ п/п</w:t>
            </w:r>
          </w:p>
        </w:tc>
        <w:tc>
          <w:tcPr>
            <w:tcW w:w="2552" w:type="dxa"/>
            <w:vMerge w:val="restart"/>
            <w:shd w:val="clear" w:color="auto" w:fill="D9D9D9"/>
            <w:vAlign w:val="center"/>
            <w:hideMark/>
          </w:tcPr>
          <w:p w:rsidR="009B3AFC" w:rsidRPr="009B3AFC" w:rsidRDefault="009B3AFC" w:rsidP="009B3AFC">
            <w:pPr>
              <w:jc w:val="center"/>
              <w:rPr>
                <w:b/>
                <w:bCs/>
                <w:sz w:val="20"/>
              </w:rPr>
            </w:pPr>
            <w:r w:rsidRPr="009B3AFC">
              <w:rPr>
                <w:b/>
                <w:bCs/>
                <w:sz w:val="20"/>
              </w:rPr>
              <w:t xml:space="preserve">Требование </w:t>
            </w:r>
            <w:r w:rsidRPr="009B3AFC">
              <w:rPr>
                <w:b/>
                <w:bCs/>
                <w:sz w:val="20"/>
              </w:rPr>
              <w:br/>
              <w:t>(параметр оценки)</w:t>
            </w:r>
          </w:p>
        </w:tc>
        <w:tc>
          <w:tcPr>
            <w:tcW w:w="2977" w:type="dxa"/>
            <w:vMerge w:val="restart"/>
            <w:shd w:val="clear" w:color="auto" w:fill="D9D9D9"/>
            <w:vAlign w:val="center"/>
            <w:hideMark/>
          </w:tcPr>
          <w:p w:rsidR="009B3AFC" w:rsidRPr="009B3AFC" w:rsidRDefault="009B3AFC" w:rsidP="009B3AFC">
            <w:pPr>
              <w:jc w:val="center"/>
              <w:rPr>
                <w:b/>
                <w:bCs/>
                <w:sz w:val="20"/>
              </w:rPr>
            </w:pPr>
            <w:r w:rsidRPr="009B3AFC">
              <w:rPr>
                <w:b/>
                <w:bCs/>
                <w:sz w:val="20"/>
              </w:rPr>
              <w:t>Документы, подтверждающие соответствия требованию</w:t>
            </w:r>
          </w:p>
        </w:tc>
        <w:tc>
          <w:tcPr>
            <w:tcW w:w="1417" w:type="dxa"/>
            <w:vMerge w:val="restart"/>
            <w:shd w:val="clear" w:color="auto" w:fill="D9D9D9"/>
            <w:vAlign w:val="center"/>
            <w:hideMark/>
          </w:tcPr>
          <w:p w:rsidR="009B3AFC" w:rsidRPr="009B3AFC" w:rsidRDefault="009B3AFC" w:rsidP="009B3AFC">
            <w:pPr>
              <w:jc w:val="center"/>
              <w:rPr>
                <w:b/>
                <w:bCs/>
                <w:sz w:val="20"/>
              </w:rPr>
            </w:pPr>
            <w:r w:rsidRPr="009B3AFC">
              <w:rPr>
                <w:b/>
                <w:bCs/>
                <w:sz w:val="20"/>
              </w:rPr>
              <w:t>Единица измерения</w:t>
            </w:r>
          </w:p>
        </w:tc>
        <w:tc>
          <w:tcPr>
            <w:tcW w:w="1701" w:type="dxa"/>
            <w:vMerge w:val="restart"/>
            <w:shd w:val="clear" w:color="auto" w:fill="D9D9D9"/>
            <w:vAlign w:val="center"/>
            <w:hideMark/>
          </w:tcPr>
          <w:p w:rsidR="009B3AFC" w:rsidRPr="009B3AFC" w:rsidRDefault="009B3AFC" w:rsidP="009B3AFC">
            <w:pPr>
              <w:jc w:val="center"/>
              <w:rPr>
                <w:b/>
                <w:bCs/>
                <w:sz w:val="20"/>
                <w:u w:val="single"/>
              </w:rPr>
            </w:pPr>
            <w:r w:rsidRPr="009B3AFC">
              <w:rPr>
                <w:b/>
                <w:bCs/>
                <w:sz w:val="20"/>
              </w:rPr>
              <w:t>Условия соответствия</w:t>
            </w:r>
          </w:p>
        </w:tc>
      </w:tr>
      <w:tr w:rsidR="009B3AFC" w:rsidRPr="009B3AFC" w:rsidTr="009B3AFC">
        <w:trPr>
          <w:trHeight w:val="300"/>
          <w:tblHeader/>
        </w:trPr>
        <w:tc>
          <w:tcPr>
            <w:tcW w:w="582" w:type="dxa"/>
            <w:vMerge/>
            <w:shd w:val="clear" w:color="auto" w:fill="D9D9D9"/>
            <w:vAlign w:val="center"/>
            <w:hideMark/>
          </w:tcPr>
          <w:p w:rsidR="009B3AFC" w:rsidRPr="009B3AFC" w:rsidRDefault="009B3AFC" w:rsidP="009B3AFC">
            <w:pPr>
              <w:rPr>
                <w:b/>
                <w:bCs/>
                <w:sz w:val="20"/>
              </w:rPr>
            </w:pPr>
          </w:p>
        </w:tc>
        <w:tc>
          <w:tcPr>
            <w:tcW w:w="2552" w:type="dxa"/>
            <w:vMerge/>
            <w:shd w:val="clear" w:color="auto" w:fill="D9D9D9"/>
            <w:vAlign w:val="center"/>
            <w:hideMark/>
          </w:tcPr>
          <w:p w:rsidR="009B3AFC" w:rsidRPr="009B3AFC" w:rsidRDefault="009B3AFC" w:rsidP="009B3AFC">
            <w:pPr>
              <w:rPr>
                <w:b/>
                <w:bCs/>
                <w:sz w:val="20"/>
              </w:rPr>
            </w:pPr>
          </w:p>
        </w:tc>
        <w:tc>
          <w:tcPr>
            <w:tcW w:w="2977" w:type="dxa"/>
            <w:vMerge/>
            <w:shd w:val="clear" w:color="auto" w:fill="D9D9D9"/>
            <w:vAlign w:val="center"/>
            <w:hideMark/>
          </w:tcPr>
          <w:p w:rsidR="009B3AFC" w:rsidRPr="009B3AFC" w:rsidRDefault="009B3AFC" w:rsidP="009B3AFC">
            <w:pPr>
              <w:rPr>
                <w:b/>
                <w:bCs/>
                <w:sz w:val="20"/>
              </w:rPr>
            </w:pPr>
          </w:p>
        </w:tc>
        <w:tc>
          <w:tcPr>
            <w:tcW w:w="1417" w:type="dxa"/>
            <w:vMerge/>
            <w:shd w:val="clear" w:color="auto" w:fill="D9D9D9"/>
            <w:vAlign w:val="center"/>
            <w:hideMark/>
          </w:tcPr>
          <w:p w:rsidR="009B3AFC" w:rsidRPr="009B3AFC" w:rsidRDefault="009B3AFC" w:rsidP="009B3AFC">
            <w:pPr>
              <w:rPr>
                <w:b/>
                <w:bCs/>
                <w:sz w:val="20"/>
              </w:rPr>
            </w:pPr>
          </w:p>
        </w:tc>
        <w:tc>
          <w:tcPr>
            <w:tcW w:w="1701" w:type="dxa"/>
            <w:vMerge/>
            <w:shd w:val="clear" w:color="auto" w:fill="D9D9D9"/>
            <w:vAlign w:val="center"/>
            <w:hideMark/>
          </w:tcPr>
          <w:p w:rsidR="009B3AFC" w:rsidRPr="009B3AFC" w:rsidRDefault="009B3AFC" w:rsidP="009B3AFC">
            <w:pPr>
              <w:rPr>
                <w:b/>
                <w:bCs/>
                <w:sz w:val="20"/>
                <w:u w:val="single"/>
              </w:rPr>
            </w:pPr>
          </w:p>
        </w:tc>
      </w:tr>
      <w:tr w:rsidR="009B3AFC" w:rsidRPr="009B3AFC" w:rsidTr="009B3AFC">
        <w:trPr>
          <w:trHeight w:val="164"/>
          <w:tblHeader/>
        </w:trPr>
        <w:tc>
          <w:tcPr>
            <w:tcW w:w="582" w:type="dxa"/>
            <w:shd w:val="clear" w:color="auto" w:fill="D9D9D9"/>
            <w:noWrap/>
            <w:vAlign w:val="center"/>
          </w:tcPr>
          <w:p w:rsidR="009B3AFC" w:rsidRPr="009B3AFC" w:rsidRDefault="009B3AFC" w:rsidP="009B3AFC">
            <w:pPr>
              <w:jc w:val="center"/>
              <w:rPr>
                <w:b/>
                <w:sz w:val="20"/>
              </w:rPr>
            </w:pPr>
            <w:r w:rsidRPr="009B3AFC">
              <w:rPr>
                <w:b/>
                <w:sz w:val="20"/>
              </w:rPr>
              <w:t>1</w:t>
            </w:r>
          </w:p>
        </w:tc>
        <w:tc>
          <w:tcPr>
            <w:tcW w:w="2552" w:type="dxa"/>
            <w:shd w:val="clear" w:color="auto" w:fill="D9D9D9"/>
            <w:vAlign w:val="center"/>
          </w:tcPr>
          <w:p w:rsidR="009B3AFC" w:rsidRPr="009B3AFC" w:rsidRDefault="009B3AFC" w:rsidP="009B3AFC">
            <w:pPr>
              <w:jc w:val="center"/>
              <w:rPr>
                <w:b/>
                <w:sz w:val="20"/>
              </w:rPr>
            </w:pPr>
            <w:r w:rsidRPr="009B3AFC">
              <w:rPr>
                <w:b/>
                <w:sz w:val="20"/>
              </w:rPr>
              <w:t>2</w:t>
            </w:r>
          </w:p>
        </w:tc>
        <w:tc>
          <w:tcPr>
            <w:tcW w:w="2977" w:type="dxa"/>
            <w:shd w:val="clear" w:color="auto" w:fill="D9D9D9"/>
            <w:vAlign w:val="center"/>
          </w:tcPr>
          <w:p w:rsidR="009B3AFC" w:rsidRPr="009B3AFC" w:rsidRDefault="009B3AFC" w:rsidP="009B3AFC">
            <w:pPr>
              <w:jc w:val="center"/>
              <w:rPr>
                <w:b/>
                <w:sz w:val="20"/>
              </w:rPr>
            </w:pPr>
            <w:r w:rsidRPr="009B3AFC">
              <w:rPr>
                <w:b/>
                <w:sz w:val="20"/>
              </w:rPr>
              <w:t>3</w:t>
            </w:r>
          </w:p>
        </w:tc>
        <w:tc>
          <w:tcPr>
            <w:tcW w:w="1417" w:type="dxa"/>
            <w:shd w:val="clear" w:color="auto" w:fill="D9D9D9"/>
            <w:vAlign w:val="center"/>
          </w:tcPr>
          <w:p w:rsidR="009B3AFC" w:rsidRPr="009B3AFC" w:rsidRDefault="009B3AFC" w:rsidP="009B3AFC">
            <w:pPr>
              <w:jc w:val="center"/>
              <w:rPr>
                <w:b/>
                <w:sz w:val="20"/>
              </w:rPr>
            </w:pPr>
            <w:r w:rsidRPr="009B3AFC">
              <w:rPr>
                <w:b/>
                <w:sz w:val="20"/>
              </w:rPr>
              <w:t>4</w:t>
            </w:r>
          </w:p>
        </w:tc>
        <w:tc>
          <w:tcPr>
            <w:tcW w:w="1701" w:type="dxa"/>
            <w:shd w:val="clear" w:color="auto" w:fill="D9D9D9"/>
            <w:vAlign w:val="center"/>
          </w:tcPr>
          <w:p w:rsidR="009B3AFC" w:rsidRPr="009B3AFC" w:rsidRDefault="009B3AFC" w:rsidP="009B3AFC">
            <w:pPr>
              <w:jc w:val="center"/>
              <w:rPr>
                <w:b/>
                <w:sz w:val="20"/>
              </w:rPr>
            </w:pPr>
            <w:r w:rsidRPr="009B3AFC">
              <w:rPr>
                <w:b/>
                <w:sz w:val="20"/>
              </w:rPr>
              <w:t>5</w:t>
            </w:r>
          </w:p>
        </w:tc>
      </w:tr>
      <w:tr w:rsidR="009B3AFC" w:rsidRPr="009B3AFC" w:rsidTr="009B3AFC">
        <w:trPr>
          <w:trHeight w:val="164"/>
        </w:trPr>
        <w:tc>
          <w:tcPr>
            <w:tcW w:w="582" w:type="dxa"/>
            <w:shd w:val="clear" w:color="auto" w:fill="auto"/>
            <w:noWrap/>
            <w:vAlign w:val="center"/>
          </w:tcPr>
          <w:p w:rsidR="009B3AFC" w:rsidRPr="009B3AFC" w:rsidRDefault="009B3AFC" w:rsidP="009B3AFC">
            <w:pPr>
              <w:rPr>
                <w:b/>
                <w:sz w:val="20"/>
              </w:rPr>
            </w:pPr>
            <w:r w:rsidRPr="009B3AFC">
              <w:rPr>
                <w:b/>
                <w:sz w:val="20"/>
              </w:rPr>
              <w:t>1</w:t>
            </w:r>
          </w:p>
        </w:tc>
        <w:tc>
          <w:tcPr>
            <w:tcW w:w="2552" w:type="dxa"/>
            <w:shd w:val="clear" w:color="auto" w:fill="auto"/>
            <w:vAlign w:val="center"/>
          </w:tcPr>
          <w:p w:rsidR="009B3AFC" w:rsidRPr="009B3AFC" w:rsidRDefault="009B3AFC" w:rsidP="009B3AFC">
            <w:pPr>
              <w:rPr>
                <w:b/>
                <w:sz w:val="20"/>
              </w:rPr>
            </w:pPr>
            <w:r w:rsidRPr="009B3AFC">
              <w:rPr>
                <w:b/>
                <w:sz w:val="20"/>
              </w:rPr>
              <w:t>Общие требования</w:t>
            </w:r>
          </w:p>
        </w:tc>
        <w:tc>
          <w:tcPr>
            <w:tcW w:w="2977" w:type="dxa"/>
            <w:shd w:val="clear" w:color="auto" w:fill="auto"/>
            <w:vAlign w:val="center"/>
          </w:tcPr>
          <w:p w:rsidR="009B3AFC" w:rsidRPr="009B3AFC" w:rsidRDefault="009B3AFC" w:rsidP="009B3AFC">
            <w:pPr>
              <w:jc w:val="center"/>
              <w:rPr>
                <w:sz w:val="20"/>
              </w:rPr>
            </w:pPr>
          </w:p>
        </w:tc>
        <w:tc>
          <w:tcPr>
            <w:tcW w:w="1417" w:type="dxa"/>
            <w:shd w:val="clear" w:color="000000" w:fill="FFFFFF"/>
            <w:vAlign w:val="center"/>
          </w:tcPr>
          <w:p w:rsidR="009B3AFC" w:rsidRPr="009B3AFC" w:rsidRDefault="009B3AFC" w:rsidP="009B3AFC">
            <w:pPr>
              <w:jc w:val="center"/>
              <w:rPr>
                <w:sz w:val="20"/>
              </w:rPr>
            </w:pPr>
          </w:p>
        </w:tc>
        <w:tc>
          <w:tcPr>
            <w:tcW w:w="1701" w:type="dxa"/>
            <w:shd w:val="clear" w:color="auto" w:fill="auto"/>
            <w:vAlign w:val="center"/>
          </w:tcPr>
          <w:p w:rsidR="009B3AFC" w:rsidRPr="009B3AFC" w:rsidRDefault="009B3AFC" w:rsidP="009B3AFC">
            <w:pPr>
              <w:jc w:val="center"/>
              <w:rPr>
                <w:sz w:val="20"/>
              </w:rPr>
            </w:pPr>
          </w:p>
        </w:tc>
      </w:tr>
      <w:tr w:rsidR="009B3AFC" w:rsidRPr="009B3AFC" w:rsidTr="009B3AFC">
        <w:trPr>
          <w:trHeight w:val="164"/>
        </w:trPr>
        <w:tc>
          <w:tcPr>
            <w:tcW w:w="582" w:type="dxa"/>
            <w:shd w:val="clear" w:color="auto" w:fill="auto"/>
            <w:noWrap/>
            <w:vAlign w:val="center"/>
            <w:hideMark/>
          </w:tcPr>
          <w:p w:rsidR="009B3AFC" w:rsidRPr="009B3AFC" w:rsidRDefault="009B3AFC" w:rsidP="009B3AFC">
            <w:pPr>
              <w:rPr>
                <w:sz w:val="20"/>
              </w:rPr>
            </w:pPr>
            <w:r w:rsidRPr="009B3AFC">
              <w:rPr>
                <w:sz w:val="20"/>
              </w:rPr>
              <w:t>1.1</w:t>
            </w:r>
          </w:p>
        </w:tc>
        <w:tc>
          <w:tcPr>
            <w:tcW w:w="2552" w:type="dxa"/>
            <w:shd w:val="clear" w:color="auto" w:fill="auto"/>
            <w:vAlign w:val="center"/>
          </w:tcPr>
          <w:p w:rsidR="009B3AFC" w:rsidRPr="009B3AFC" w:rsidRDefault="009B3AFC" w:rsidP="009B3AFC">
            <w:pPr>
              <w:pStyle w:val="a6"/>
              <w:spacing w:after="0"/>
              <w:rPr>
                <w:sz w:val="20"/>
              </w:rPr>
            </w:pPr>
            <w:r w:rsidRPr="009B3AFC">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9B3AFC">
              <w:rPr>
                <w:rStyle w:val="aff4"/>
                <w:rFonts w:ascii="Times New Roman" w:hAnsi="Times New Roman" w:cs="Times New Roman"/>
                <w:bCs/>
                <w:color w:val="000000"/>
              </w:rPr>
              <w:t xml:space="preserve">домом </w:t>
            </w:r>
            <w:r w:rsidRPr="009B3AFC">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2977" w:type="dxa"/>
            <w:shd w:val="clear" w:color="auto" w:fill="auto"/>
            <w:vAlign w:val="center"/>
          </w:tcPr>
          <w:p w:rsidR="009B3AFC" w:rsidRPr="009B3AFC" w:rsidRDefault="009B3AFC" w:rsidP="009B3AFC">
            <w:pPr>
              <w:pStyle w:val="a6"/>
              <w:spacing w:after="0"/>
              <w:jc w:val="center"/>
              <w:rPr>
                <w:sz w:val="20"/>
              </w:rPr>
            </w:pPr>
            <w:r w:rsidRPr="009B3AFC">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417" w:type="dxa"/>
            <w:shd w:val="clear" w:color="000000" w:fill="FFFFFF"/>
            <w:vAlign w:val="center"/>
          </w:tcPr>
          <w:p w:rsidR="009B3AFC" w:rsidRPr="009B3AFC" w:rsidRDefault="009B3AFC" w:rsidP="009B3AFC">
            <w:pPr>
              <w:jc w:val="center"/>
              <w:rPr>
                <w:sz w:val="20"/>
              </w:rPr>
            </w:pPr>
            <w:r w:rsidRPr="009B3AFC">
              <w:rPr>
                <w:sz w:val="20"/>
              </w:rPr>
              <w:t>Да/нет</w:t>
            </w:r>
          </w:p>
        </w:tc>
        <w:tc>
          <w:tcPr>
            <w:tcW w:w="1701" w:type="dxa"/>
            <w:shd w:val="clear" w:color="auto" w:fill="auto"/>
            <w:vAlign w:val="center"/>
          </w:tcPr>
          <w:p w:rsidR="009B3AFC" w:rsidRPr="009B3AFC" w:rsidRDefault="009B3AFC" w:rsidP="009B3AFC">
            <w:pPr>
              <w:jc w:val="center"/>
              <w:rPr>
                <w:sz w:val="20"/>
              </w:rPr>
            </w:pPr>
            <w:r w:rsidRPr="009B3AFC">
              <w:rPr>
                <w:sz w:val="20"/>
              </w:rPr>
              <w:t>Предоставление в составе оферты</w:t>
            </w:r>
          </w:p>
        </w:tc>
      </w:tr>
    </w:tbl>
    <w:p w:rsidR="009B3AFC" w:rsidRPr="00C32CD3" w:rsidRDefault="009B3AFC" w:rsidP="00B74CA6">
      <w:pPr>
        <w:suppressAutoHyphens w:val="0"/>
        <w:autoSpaceDE w:val="0"/>
        <w:spacing w:line="400" w:lineRule="exact"/>
        <w:jc w:val="both"/>
        <w:rPr>
          <w:szCs w:val="24"/>
          <w:lang w:eastAsia="ru-RU"/>
        </w:rPr>
      </w:pPr>
    </w:p>
    <w:p w:rsidR="00B74CA6" w:rsidRPr="00C40F07" w:rsidRDefault="009B3AFC" w:rsidP="009B3AFC">
      <w:pPr>
        <w:suppressAutoHyphens w:val="0"/>
        <w:spacing w:after="200" w:line="276" w:lineRule="auto"/>
        <w:rPr>
          <w:iCs/>
          <w:szCs w:val="24"/>
          <w:lang w:eastAsia="ru-RU"/>
        </w:rPr>
      </w:pPr>
      <w:r>
        <w:rPr>
          <w:i/>
          <w:szCs w:val="24"/>
          <w:lang w:eastAsia="ru-RU"/>
        </w:rPr>
        <w:tab/>
      </w:r>
      <w:r w:rsidR="00B74CA6" w:rsidRPr="00B624AE">
        <w:rPr>
          <w:i/>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r w:rsidR="00B74CA6">
        <w:rPr>
          <w:i/>
          <w:szCs w:val="24"/>
          <w:lang w:eastAsia="ru-RU"/>
        </w:rPr>
        <w:t>.</w:t>
      </w:r>
    </w:p>
    <w:p w:rsidR="00B74CA6" w:rsidRPr="00982456" w:rsidRDefault="00B74CA6" w:rsidP="00B74CA6">
      <w:pPr>
        <w:suppressAutoHyphens w:val="0"/>
        <w:autoSpaceDE w:val="0"/>
        <w:autoSpaceDN w:val="0"/>
        <w:adjustRightInd w:val="0"/>
        <w:spacing w:line="400" w:lineRule="exact"/>
        <w:jc w:val="both"/>
        <w:rPr>
          <w:rFonts w:eastAsia="Calibri"/>
          <w:i/>
          <w:iCs/>
          <w:sz w:val="28"/>
        </w:rPr>
      </w:pPr>
    </w:p>
    <w:p w:rsidR="00B74CA6" w:rsidRPr="003E1B2B" w:rsidRDefault="00B74CA6" w:rsidP="00B74CA6">
      <w:pPr>
        <w:suppressAutoHyphens w:val="0"/>
        <w:autoSpaceDE w:val="0"/>
        <w:autoSpaceDN w:val="0"/>
        <w:adjustRightInd w:val="0"/>
        <w:spacing w:line="400" w:lineRule="exact"/>
        <w:jc w:val="both"/>
        <w:rPr>
          <w:rFonts w:eastAsia="Calibri"/>
          <w:i/>
          <w:iCs/>
        </w:rPr>
      </w:pPr>
      <w:r w:rsidRPr="003E1B2B">
        <w:rPr>
          <w:rFonts w:eastAsia="Calibri"/>
          <w:i/>
          <w:iCs/>
        </w:rPr>
        <w:t xml:space="preserve">4. </w:t>
      </w:r>
      <w:r w:rsidR="008D071D">
        <w:rPr>
          <w:rFonts w:eastAsia="Calibri"/>
          <w:i/>
          <w:iCs/>
        </w:rPr>
        <w:t>Прочие требования</w:t>
      </w:r>
      <w:r w:rsidRPr="003E1B2B">
        <w:rPr>
          <w:rFonts w:eastAsia="Calibri"/>
          <w:i/>
          <w:iCs/>
        </w:rPr>
        <w:t xml:space="preserve">. </w:t>
      </w:r>
    </w:p>
    <w:p w:rsidR="00B74CA6" w:rsidRDefault="00B74CA6" w:rsidP="00B74CA6">
      <w:pPr>
        <w:autoSpaceDE w:val="0"/>
        <w:autoSpaceDN w:val="0"/>
        <w:adjustRightInd w:val="0"/>
        <w:spacing w:line="400" w:lineRule="exact"/>
        <w:jc w:val="both"/>
      </w:pPr>
      <w:r w:rsidRPr="00F64E8C">
        <w:rPr>
          <w:i/>
        </w:rPr>
        <w:t>4.1</w:t>
      </w:r>
      <w:r>
        <w:tab/>
        <w:t>Поставка Товара осуществляется в сроки, указанные в ПДО.</w:t>
      </w:r>
    </w:p>
    <w:p w:rsidR="00B74CA6" w:rsidRPr="00783567" w:rsidRDefault="00B74CA6" w:rsidP="00B74CA6">
      <w:pPr>
        <w:spacing w:line="400" w:lineRule="exact"/>
        <w:jc w:val="both"/>
        <w:rPr>
          <w:szCs w:val="24"/>
        </w:rPr>
      </w:pPr>
      <w:r w:rsidRPr="00783567">
        <w:rPr>
          <w:i/>
          <w:szCs w:val="24"/>
        </w:rPr>
        <w:t>4.2</w:t>
      </w:r>
      <w:r w:rsidRPr="00783567">
        <w:rPr>
          <w:i/>
          <w:szCs w:val="24"/>
        </w:rPr>
        <w:tab/>
      </w:r>
      <w:r w:rsidRPr="00783567">
        <w:rPr>
          <w:szCs w:val="24"/>
        </w:rPr>
        <w:t xml:space="preserve">Контрагент осуществляет доставку </w:t>
      </w:r>
      <w:r>
        <w:rPr>
          <w:szCs w:val="24"/>
        </w:rPr>
        <w:t>Товара</w:t>
      </w:r>
      <w:r w:rsidRPr="00D94184">
        <w:rPr>
          <w:szCs w:val="24"/>
        </w:rPr>
        <w:t xml:space="preserve">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Pr>
          <w:szCs w:val="24"/>
        </w:rPr>
        <w:t xml:space="preserve"> </w:t>
      </w:r>
      <w:r w:rsidRPr="00783567">
        <w:rPr>
          <w:szCs w:val="24"/>
        </w:rPr>
        <w:t xml:space="preserve">На тару должна быть в обязательном </w:t>
      </w:r>
      <w:r w:rsidRPr="00783567">
        <w:rPr>
          <w:szCs w:val="24"/>
        </w:rPr>
        <w:lastRenderedPageBreak/>
        <w:t>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 xml:space="preserve">. </w:t>
      </w:r>
    </w:p>
    <w:p w:rsidR="00B74CA6" w:rsidRPr="00783567" w:rsidRDefault="00B74CA6" w:rsidP="00B74CA6">
      <w:pPr>
        <w:spacing w:line="400" w:lineRule="exact"/>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B74CA6" w:rsidRDefault="00B74CA6" w:rsidP="00B74CA6">
      <w:pPr>
        <w:spacing w:line="400" w:lineRule="exact"/>
        <w:jc w:val="both"/>
        <w:rPr>
          <w:szCs w:val="24"/>
        </w:rPr>
      </w:pPr>
      <w:r w:rsidRPr="00783567">
        <w:rPr>
          <w:i/>
          <w:szCs w:val="24"/>
        </w:rPr>
        <w:t>4.4</w:t>
      </w:r>
      <w:r w:rsidRPr="00783567">
        <w:rPr>
          <w:i/>
          <w:szCs w:val="24"/>
        </w:rPr>
        <w:tab/>
      </w:r>
      <w:r w:rsidRPr="00783567">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sidR="008D071D">
        <w:rPr>
          <w:szCs w:val="24"/>
        </w:rPr>
        <w:t>9</w:t>
      </w:r>
      <w:r w:rsidRPr="00783567">
        <w:rPr>
          <w:szCs w:val="24"/>
        </w:rPr>
        <w:t>0 (</w:t>
      </w:r>
      <w:r w:rsidR="008D071D">
        <w:rPr>
          <w:szCs w:val="24"/>
        </w:rPr>
        <w:t>девяносто</w:t>
      </w:r>
      <w:r w:rsidRPr="00783567">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B74CA6" w:rsidRPr="00CE54B5" w:rsidRDefault="00B74CA6" w:rsidP="00B74CA6">
      <w:pPr>
        <w:spacing w:line="400" w:lineRule="exact"/>
        <w:jc w:val="both"/>
        <w:rPr>
          <w:szCs w:val="24"/>
        </w:rPr>
      </w:pPr>
      <w:r w:rsidRPr="00F10D00">
        <w:rPr>
          <w:i/>
          <w:szCs w:val="24"/>
        </w:rPr>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9B3AFC" w:rsidRDefault="009B3AFC" w:rsidP="009A65F7">
      <w:pPr>
        <w:autoSpaceDE w:val="0"/>
        <w:autoSpaceDN w:val="0"/>
        <w:adjustRightInd w:val="0"/>
        <w:spacing w:line="320" w:lineRule="exact"/>
        <w:jc w:val="both"/>
        <w:rPr>
          <w:i/>
          <w:iCs/>
        </w:rPr>
      </w:pPr>
    </w:p>
    <w:p w:rsidR="009A65F7" w:rsidRDefault="009A65F7" w:rsidP="009A65F7">
      <w:pPr>
        <w:autoSpaceDE w:val="0"/>
        <w:autoSpaceDN w:val="0"/>
        <w:adjustRightInd w:val="0"/>
        <w:spacing w:line="320" w:lineRule="exact"/>
        <w:jc w:val="both"/>
        <w:rPr>
          <w:i/>
          <w:iCs/>
        </w:rPr>
      </w:pPr>
      <w:r w:rsidRPr="00560794">
        <w:rPr>
          <w:i/>
          <w:iCs/>
        </w:rPr>
        <w:t>5. Прочие требования</w:t>
      </w:r>
    </w:p>
    <w:p w:rsidR="009A65F7" w:rsidRDefault="009A65F7" w:rsidP="009A65F7">
      <w:pPr>
        <w:suppressAutoHyphens w:val="0"/>
        <w:spacing w:line="320" w:lineRule="exact"/>
        <w:jc w:val="both"/>
      </w:pPr>
      <w:r w:rsidRPr="00A50F3C">
        <w:rPr>
          <w:iCs/>
        </w:rPr>
        <w:t>5.1.</w:t>
      </w:r>
      <w:r w:rsidRPr="00A50F3C">
        <w:rPr>
          <w:i/>
          <w:iCs/>
        </w:rPr>
        <w:t xml:space="preserve"> </w:t>
      </w:r>
      <w:r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Pr="00411515">
        <w:rPr>
          <w:szCs w:val="24"/>
          <w:lang w:eastAsia="ru-RU"/>
        </w:rPr>
        <w:t>ОАО «Славнефть-ЯНОС</w:t>
      </w:r>
      <w:r>
        <w:rPr>
          <w:szCs w:val="24"/>
          <w:lang w:eastAsia="ru-RU"/>
        </w:rPr>
        <w:t>»</w:t>
      </w:r>
      <w:r w:rsidRPr="00A50F3C">
        <w:t xml:space="preserve"> штрафную неустойку в размере 5% от суммы, принятой </w:t>
      </w:r>
      <w:r w:rsidRPr="00411515">
        <w:rPr>
          <w:szCs w:val="24"/>
          <w:lang w:eastAsia="ru-RU"/>
        </w:rPr>
        <w:t>ОАО «Славнефть-ЯНОС</w:t>
      </w:r>
      <w:r>
        <w:rPr>
          <w:szCs w:val="24"/>
          <w:lang w:eastAsia="ru-RU"/>
        </w:rPr>
        <w:t>»</w:t>
      </w:r>
      <w:r w:rsidRPr="00A50F3C">
        <w:t xml:space="preserve"> в Оферте Победителя. При несвоевременной или неполной уплате штрафной неустойки </w:t>
      </w:r>
      <w:r w:rsidRPr="00411515">
        <w:rPr>
          <w:szCs w:val="24"/>
          <w:lang w:eastAsia="ru-RU"/>
        </w:rPr>
        <w:t>ОАО «Славнефть-ЯНОС</w:t>
      </w:r>
      <w:r>
        <w:rPr>
          <w:szCs w:val="24"/>
          <w:lang w:eastAsia="ru-RU"/>
        </w:rPr>
        <w:t>»</w:t>
      </w:r>
      <w:r w:rsidRPr="00A50F3C">
        <w:t xml:space="preserve">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B74CA6" w:rsidRDefault="00B74CA6" w:rsidP="00B74CA6">
      <w:pPr>
        <w:suppressAutoHyphens w:val="0"/>
        <w:spacing w:after="200" w:line="276" w:lineRule="auto"/>
        <w:rPr>
          <w:rFonts w:eastAsia="Calibri"/>
        </w:rPr>
      </w:pPr>
    </w:p>
    <w:p w:rsidR="009A65F7" w:rsidRDefault="009A65F7" w:rsidP="00B74CA6">
      <w:pPr>
        <w:suppressAutoHyphens w:val="0"/>
        <w:spacing w:after="200" w:line="276" w:lineRule="auto"/>
        <w:rPr>
          <w:rFonts w:eastAsia="Calibri"/>
        </w:rPr>
      </w:pPr>
    </w:p>
    <w:p w:rsidR="00B74CA6" w:rsidRDefault="00B74CA6" w:rsidP="00B74CA6">
      <w:pPr>
        <w:suppressAutoHyphens w:val="0"/>
        <w:spacing w:after="200" w:line="276" w:lineRule="auto"/>
        <w:rPr>
          <w:rFonts w:eastAsia="Calibri"/>
          <w:sz w:val="20"/>
          <w:vertAlign w:val="superscript"/>
        </w:rPr>
        <w:sectPr w:rsidR="00B74CA6" w:rsidSect="00731421">
          <w:pgSz w:w="11906" w:h="16838"/>
          <w:pgMar w:top="1134" w:right="850" w:bottom="1134" w:left="1701" w:header="708" w:footer="708" w:gutter="0"/>
          <w:cols w:space="708"/>
          <w:docGrid w:linePitch="360"/>
        </w:sectPr>
      </w:pPr>
      <w:r w:rsidRPr="00FB68D3">
        <w:rPr>
          <w:rFonts w:eastAsia="Calibri"/>
        </w:rPr>
        <w:t xml:space="preserve">Директор </w:t>
      </w:r>
      <w:r>
        <w:rPr>
          <w:rFonts w:eastAsia="Calibri"/>
        </w:rPr>
        <w:t>по снабжению</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В.Ф. Желязков</w:t>
      </w:r>
    </w:p>
    <w:p w:rsidR="00731421" w:rsidRPr="00657744" w:rsidRDefault="00731421" w:rsidP="00B74CA6">
      <w:pPr>
        <w:suppressAutoHyphens w:val="0"/>
        <w:spacing w:after="200" w:line="276" w:lineRule="auto"/>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27"/>
        </w:numPr>
        <w:tabs>
          <w:tab w:val="left" w:pos="450"/>
        </w:tabs>
        <w:autoSpaceDE w:val="0"/>
        <w:autoSpaceDN w:val="0"/>
        <w:adjustRightInd w:val="0"/>
        <w:jc w:val="center"/>
        <w:rPr>
          <w:b/>
          <w:bCs/>
          <w:sz w:val="22"/>
        </w:rPr>
      </w:pPr>
      <w:r w:rsidRPr="005947D4">
        <w:rPr>
          <w:b/>
          <w:bCs/>
          <w:sz w:val="22"/>
        </w:rPr>
        <w:t>Предмет договора</w:t>
      </w:r>
    </w:p>
    <w:p w:rsidR="005947D4" w:rsidRPr="005947D4" w:rsidRDefault="005947D4" w:rsidP="005947D4">
      <w:pPr>
        <w:pStyle w:val="af0"/>
        <w:widowControl w:val="0"/>
        <w:tabs>
          <w:tab w:val="left" w:pos="450"/>
        </w:tabs>
        <w:autoSpaceDE w:val="0"/>
        <w:autoSpaceDN w:val="0"/>
        <w:adjustRightInd w:val="0"/>
        <w:ind w:left="810"/>
        <w:jc w:val="center"/>
        <w:rPr>
          <w:b/>
          <w:bCs/>
          <w:sz w:val="22"/>
        </w:rPr>
      </w:pP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w:t>
      </w:r>
      <w:r w:rsidRPr="00206206">
        <w:rPr>
          <w:sz w:val="22"/>
        </w:rPr>
        <w:lastRenderedPageBreak/>
        <w:t>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947D4" w:rsidRPr="00206206" w:rsidRDefault="005947D4" w:rsidP="005947D4">
      <w:pPr>
        <w:widowControl w:val="0"/>
        <w:tabs>
          <w:tab w:val="left" w:pos="960"/>
        </w:tabs>
        <w:suppressAutoHyphens w:val="0"/>
        <w:autoSpaceDE w:val="0"/>
        <w:autoSpaceDN w:val="0"/>
        <w:adjustRightInd w:val="0"/>
        <w:ind w:left="960"/>
        <w:jc w:val="center"/>
        <w:rPr>
          <w:b/>
          <w:bCs/>
          <w:sz w:val="22"/>
        </w:rPr>
      </w:pP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947D4" w:rsidRDefault="005947D4">
      <w:pPr>
        <w:suppressAutoHyphens w:val="0"/>
        <w:spacing w:after="200" w:line="276" w:lineRule="auto"/>
        <w:rPr>
          <w:b/>
          <w:bCs/>
          <w:sz w:val="22"/>
        </w:rPr>
      </w:pPr>
      <w:r>
        <w:rPr>
          <w:b/>
          <w:bCs/>
          <w:sz w:val="22"/>
        </w:rPr>
        <w:br w:type="page"/>
      </w:r>
    </w:p>
    <w:p w:rsidR="0055099D" w:rsidRPr="005947D4" w:rsidRDefault="0055099D" w:rsidP="005947D4">
      <w:pPr>
        <w:pStyle w:val="af0"/>
        <w:widowControl w:val="0"/>
        <w:numPr>
          <w:ilvl w:val="0"/>
          <w:numId w:val="6"/>
        </w:numPr>
        <w:autoSpaceDE w:val="0"/>
        <w:autoSpaceDN w:val="0"/>
        <w:adjustRightInd w:val="0"/>
        <w:jc w:val="center"/>
        <w:rPr>
          <w:b/>
          <w:bCs/>
          <w:sz w:val="22"/>
        </w:rPr>
      </w:pPr>
      <w:r w:rsidRPr="005947D4">
        <w:rPr>
          <w:b/>
          <w:bCs/>
          <w:sz w:val="22"/>
        </w:rPr>
        <w:lastRenderedPageBreak/>
        <w:t>Условия и порядок передачи Товара</w:t>
      </w:r>
    </w:p>
    <w:p w:rsidR="005947D4" w:rsidRPr="005947D4" w:rsidRDefault="005947D4" w:rsidP="005947D4">
      <w:pPr>
        <w:pStyle w:val="af0"/>
        <w:widowControl w:val="0"/>
        <w:autoSpaceDE w:val="0"/>
        <w:autoSpaceDN w:val="0"/>
        <w:adjustRightInd w:val="0"/>
        <w:jc w:val="center"/>
        <w:rPr>
          <w:b/>
          <w:bCs/>
          <w:sz w:val="22"/>
        </w:rPr>
      </w:pP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w:t>
      </w:r>
      <w:r>
        <w:rPr>
          <w:sz w:val="22"/>
        </w:rPr>
        <w:lastRenderedPageBreak/>
        <w:t>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Качество, комплектность и гарантии Товара</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w:t>
      </w:r>
      <w:r w:rsidRPr="00F41774">
        <w:rPr>
          <w:sz w:val="22"/>
          <w:szCs w:val="22"/>
        </w:rPr>
        <w:lastRenderedPageBreak/>
        <w:t xml:space="preserve">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Если устранение недостатков Товара будет осуществляться Поставщиком на территории </w:t>
      </w:r>
      <w:r w:rsidRPr="00206206">
        <w:rPr>
          <w:sz w:val="22"/>
        </w:rPr>
        <w:lastRenderedPageBreak/>
        <w:t>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Приёмка Товара</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lastRenderedPageBreak/>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Ответственность Сторон</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947D4" w:rsidRDefault="005947D4">
      <w:pPr>
        <w:suppressAutoHyphens w:val="0"/>
        <w:spacing w:after="200" w:line="276" w:lineRule="auto"/>
        <w:rPr>
          <w:b/>
          <w:bCs/>
          <w:sz w:val="22"/>
        </w:rPr>
      </w:pPr>
      <w:r>
        <w:rPr>
          <w:b/>
          <w:bCs/>
          <w:sz w:val="22"/>
        </w:rPr>
        <w:br w:type="page"/>
      </w:r>
    </w:p>
    <w:p w:rsidR="0055099D" w:rsidRPr="005947D4" w:rsidRDefault="0055099D" w:rsidP="005947D4">
      <w:pPr>
        <w:pStyle w:val="af0"/>
        <w:widowControl w:val="0"/>
        <w:numPr>
          <w:ilvl w:val="0"/>
          <w:numId w:val="6"/>
        </w:numPr>
        <w:tabs>
          <w:tab w:val="left" w:pos="1134"/>
        </w:tabs>
        <w:autoSpaceDE w:val="0"/>
        <w:autoSpaceDN w:val="0"/>
        <w:adjustRightInd w:val="0"/>
        <w:jc w:val="center"/>
        <w:rPr>
          <w:b/>
          <w:bCs/>
          <w:sz w:val="22"/>
        </w:rPr>
      </w:pPr>
      <w:r w:rsidRPr="005947D4">
        <w:rPr>
          <w:b/>
          <w:bCs/>
          <w:sz w:val="22"/>
        </w:rPr>
        <w:lastRenderedPageBreak/>
        <w:t>Форс-мажорные обстоятельства</w:t>
      </w:r>
      <w:r w:rsidRPr="005947D4" w:rsidDel="00F904D1">
        <w:rPr>
          <w:b/>
          <w:bCs/>
          <w:sz w:val="22"/>
        </w:rPr>
        <w:t xml:space="preserve"> </w:t>
      </w:r>
    </w:p>
    <w:p w:rsidR="005947D4" w:rsidRPr="005947D4" w:rsidRDefault="005947D4" w:rsidP="005947D4">
      <w:pPr>
        <w:pStyle w:val="af0"/>
        <w:widowControl w:val="0"/>
        <w:tabs>
          <w:tab w:val="left" w:pos="1134"/>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Порядок разрешения споров</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Срок действия договора</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Дополнительные и особые условия</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 xml:space="preserve">10.1.2. При исполнении своих обязательств по Договору Стороны, их аффилированные лица, </w:t>
      </w:r>
      <w:r w:rsidRPr="00206206">
        <w:rPr>
          <w:sz w:val="22"/>
        </w:rPr>
        <w:lastRenderedPageBreak/>
        <w:t>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xml:space="preserve">. Во всём остальном, что прямо не урегулировано условиями настоящего Договора, </w:t>
      </w:r>
      <w:r w:rsidRPr="00206206">
        <w:rPr>
          <w:sz w:val="22"/>
        </w:rPr>
        <w:lastRenderedPageBreak/>
        <w:t>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5"/>
          <w:footerReference w:type="even" r:id="rId16"/>
          <w:footerReference w:type="default" r:id="rId17"/>
          <w:footerReference w:type="first" r:id="rId18"/>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6"/>
        <w:gridCol w:w="1701"/>
        <w:gridCol w:w="709"/>
        <w:gridCol w:w="992"/>
        <w:gridCol w:w="1276"/>
        <w:gridCol w:w="1418"/>
        <w:gridCol w:w="992"/>
        <w:gridCol w:w="992"/>
        <w:gridCol w:w="1418"/>
        <w:gridCol w:w="1778"/>
      </w:tblGrid>
      <w:tr w:rsidR="00D8562E" w:rsidRPr="00940987" w:rsidTr="006E5413">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212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701"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709"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5947D4">
              <w:rPr>
                <w:b/>
                <w:color w:val="000000"/>
                <w:sz w:val="22"/>
              </w:rPr>
              <w:t>.</w:t>
            </w:r>
            <w:r w:rsidR="00D8562E" w:rsidRPr="00A36034">
              <w:rPr>
                <w:b/>
                <w:color w:val="000000"/>
                <w:sz w:val="22"/>
              </w:rPr>
              <w:t xml:space="preserve"> </w:t>
            </w:r>
          </w:p>
        </w:tc>
        <w:tc>
          <w:tcPr>
            <w:tcW w:w="99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w:t>
            </w:r>
            <w:r w:rsidR="006E5413">
              <w:rPr>
                <w:b/>
                <w:color w:val="000000"/>
                <w:sz w:val="22"/>
              </w:rPr>
              <w:t>-</w:t>
            </w:r>
            <w:r w:rsidRPr="00A36034">
              <w:rPr>
                <w:b/>
                <w:color w:val="000000"/>
                <w:sz w:val="22"/>
              </w:rPr>
              <w:t>чество</w:t>
            </w:r>
          </w:p>
          <w:p w:rsidR="00D8562E" w:rsidRPr="00A36034" w:rsidRDefault="00D8562E" w:rsidP="00BB58A9">
            <w:pPr>
              <w:jc w:val="center"/>
              <w:rPr>
                <w:color w:val="000000"/>
                <w:sz w:val="22"/>
              </w:rPr>
            </w:pPr>
            <w:r w:rsidRPr="00A36034">
              <w:rPr>
                <w:b/>
                <w:color w:val="000000"/>
                <w:sz w:val="22"/>
              </w:rPr>
              <w:t>Товара</w:t>
            </w:r>
          </w:p>
        </w:tc>
        <w:tc>
          <w:tcPr>
            <w:tcW w:w="1276"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8"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992"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18"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778"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6E5413" w:rsidRPr="00940987" w:rsidTr="006E5413">
        <w:trPr>
          <w:trHeight w:val="170"/>
        </w:trPr>
        <w:tc>
          <w:tcPr>
            <w:tcW w:w="675" w:type="dxa"/>
            <w:shd w:val="clear" w:color="auto" w:fill="auto"/>
          </w:tcPr>
          <w:p w:rsidR="006E5413" w:rsidRPr="00331E52" w:rsidRDefault="006E5413" w:rsidP="006E5413">
            <w:pPr>
              <w:jc w:val="both"/>
              <w:rPr>
                <w:color w:val="000000"/>
                <w:sz w:val="20"/>
                <w:szCs w:val="20"/>
              </w:rPr>
            </w:pPr>
            <w:r w:rsidRPr="00331E52">
              <w:rPr>
                <w:color w:val="000000"/>
                <w:sz w:val="20"/>
                <w:szCs w:val="20"/>
              </w:rPr>
              <w:t>1.</w:t>
            </w:r>
          </w:p>
        </w:tc>
        <w:tc>
          <w:tcPr>
            <w:tcW w:w="2126" w:type="dxa"/>
            <w:shd w:val="clear" w:color="auto" w:fill="auto"/>
          </w:tcPr>
          <w:p w:rsidR="006E5413" w:rsidRPr="00D4572A" w:rsidRDefault="006E5413" w:rsidP="006E5413">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Сода кальцинированная марка Б</w:t>
            </w:r>
          </w:p>
        </w:tc>
        <w:tc>
          <w:tcPr>
            <w:tcW w:w="1701" w:type="dxa"/>
            <w:shd w:val="clear" w:color="auto" w:fill="auto"/>
            <w:vAlign w:val="center"/>
          </w:tcPr>
          <w:p w:rsidR="006E5413" w:rsidRDefault="006E5413" w:rsidP="006E5413">
            <w:pPr>
              <w:jc w:val="center"/>
              <w:rPr>
                <w:color w:val="000000"/>
                <w:sz w:val="16"/>
                <w:szCs w:val="16"/>
                <w:lang w:eastAsia="ru-RU"/>
              </w:rPr>
            </w:pPr>
            <w:r>
              <w:rPr>
                <w:rFonts w:ascii="Nimbus Roman No9 L" w:hAnsi="Nimbus Roman No9 L" w:cs="Nimbus Roman No9 L"/>
                <w:color w:val="000000"/>
                <w:sz w:val="16"/>
                <w:szCs w:val="16"/>
              </w:rPr>
              <w:t>ГОСТ 5100-85</w:t>
            </w:r>
          </w:p>
        </w:tc>
        <w:tc>
          <w:tcPr>
            <w:tcW w:w="709" w:type="dxa"/>
            <w:shd w:val="clear" w:color="auto" w:fill="auto"/>
            <w:vAlign w:val="center"/>
          </w:tcPr>
          <w:p w:rsidR="006E5413" w:rsidRDefault="006E5413" w:rsidP="006E5413">
            <w:pPr>
              <w:snapToGrid w:val="0"/>
              <w:jc w:val="center"/>
              <w:rPr>
                <w:color w:val="000000"/>
                <w:sz w:val="16"/>
                <w:szCs w:val="16"/>
                <w:lang w:eastAsia="ru-RU"/>
              </w:rPr>
            </w:pPr>
            <w:r>
              <w:rPr>
                <w:color w:val="000000"/>
                <w:sz w:val="16"/>
                <w:szCs w:val="16"/>
                <w:lang w:eastAsia="ru-RU"/>
              </w:rPr>
              <w:t>Т</w:t>
            </w:r>
          </w:p>
        </w:tc>
        <w:tc>
          <w:tcPr>
            <w:tcW w:w="992" w:type="dxa"/>
            <w:shd w:val="clear" w:color="auto" w:fill="auto"/>
            <w:vAlign w:val="center"/>
          </w:tcPr>
          <w:p w:rsidR="006E5413" w:rsidRDefault="006E5413" w:rsidP="006E5413">
            <w:pPr>
              <w:snapToGrid w:val="0"/>
              <w:jc w:val="center"/>
              <w:rPr>
                <w:color w:val="000000"/>
                <w:sz w:val="16"/>
                <w:szCs w:val="16"/>
                <w:lang w:eastAsia="ru-RU"/>
              </w:rPr>
            </w:pPr>
            <w:r>
              <w:rPr>
                <w:color w:val="000000"/>
                <w:sz w:val="16"/>
                <w:szCs w:val="16"/>
                <w:lang w:val="en-US" w:eastAsia="ru-RU"/>
              </w:rPr>
              <w:t>2</w:t>
            </w:r>
            <w:r>
              <w:rPr>
                <w:color w:val="000000"/>
                <w:sz w:val="16"/>
                <w:szCs w:val="16"/>
                <w:lang w:eastAsia="ru-RU"/>
              </w:rPr>
              <w:t>,000</w:t>
            </w:r>
          </w:p>
        </w:tc>
        <w:tc>
          <w:tcPr>
            <w:tcW w:w="1276"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1778" w:type="dxa"/>
            <w:shd w:val="clear" w:color="auto" w:fill="auto"/>
          </w:tcPr>
          <w:p w:rsidR="006E5413" w:rsidRPr="006E5413" w:rsidRDefault="006E5413" w:rsidP="006E5413">
            <w:pPr>
              <w:jc w:val="center"/>
              <w:rPr>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.0</w:t>
            </w:r>
            <w:r w:rsidRPr="006E5413">
              <w:rPr>
                <w:color w:val="000000"/>
                <w:sz w:val="20"/>
                <w:szCs w:val="20"/>
                <w:lang w:val="en-US" w:eastAsia="ru-RU"/>
              </w:rPr>
              <w:t>8</w:t>
            </w:r>
            <w:r w:rsidRPr="006E5413">
              <w:rPr>
                <w:color w:val="000000"/>
                <w:sz w:val="20"/>
                <w:szCs w:val="20"/>
                <w:lang w:eastAsia="ru-RU"/>
              </w:rPr>
              <w:t>.2016 по 25.08.2016</w:t>
            </w:r>
          </w:p>
        </w:tc>
      </w:tr>
      <w:tr w:rsidR="006E5413" w:rsidRPr="00940987" w:rsidTr="006E5413">
        <w:trPr>
          <w:trHeight w:val="170"/>
        </w:trPr>
        <w:tc>
          <w:tcPr>
            <w:tcW w:w="675" w:type="dxa"/>
            <w:shd w:val="clear" w:color="auto" w:fill="auto"/>
          </w:tcPr>
          <w:p w:rsidR="006E5413" w:rsidRPr="00331E52" w:rsidRDefault="006E5413" w:rsidP="006E5413">
            <w:pPr>
              <w:jc w:val="both"/>
              <w:rPr>
                <w:color w:val="000000"/>
                <w:sz w:val="20"/>
                <w:szCs w:val="20"/>
              </w:rPr>
            </w:pPr>
            <w:r>
              <w:rPr>
                <w:color w:val="000000"/>
                <w:sz w:val="20"/>
                <w:szCs w:val="20"/>
              </w:rPr>
              <w:t>2.</w:t>
            </w:r>
          </w:p>
        </w:tc>
        <w:tc>
          <w:tcPr>
            <w:tcW w:w="2126" w:type="dxa"/>
            <w:shd w:val="clear" w:color="auto" w:fill="auto"/>
          </w:tcPr>
          <w:p w:rsidR="006E5413" w:rsidRDefault="006E5413" w:rsidP="006E5413">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6E5413" w:rsidRDefault="006E5413" w:rsidP="006E5413">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6E5413" w:rsidRPr="00E667FC" w:rsidRDefault="006E5413" w:rsidP="006E5413">
            <w:pPr>
              <w:snapToGrid w:val="0"/>
              <w:rPr>
                <w:rFonts w:ascii="Nimbus Roman No9 L" w:hAnsi="Nimbus Roman No9 L" w:cs="Nimbus Roman No9 L"/>
                <w:color w:val="000000"/>
                <w:sz w:val="16"/>
                <w:szCs w:val="16"/>
                <w:shd w:val="clear" w:color="auto" w:fill="FFFF00"/>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1701" w:type="dxa"/>
            <w:shd w:val="clear" w:color="auto" w:fill="auto"/>
            <w:vAlign w:val="center"/>
          </w:tcPr>
          <w:p w:rsidR="006E5413" w:rsidRDefault="006E5413" w:rsidP="006E5413">
            <w:pPr>
              <w:jc w:val="center"/>
              <w:rPr>
                <w:color w:val="000000"/>
                <w:sz w:val="16"/>
                <w:szCs w:val="16"/>
                <w:lang w:eastAsia="ru-RU"/>
              </w:rPr>
            </w:pPr>
          </w:p>
        </w:tc>
        <w:tc>
          <w:tcPr>
            <w:tcW w:w="709" w:type="dxa"/>
            <w:shd w:val="clear" w:color="auto" w:fill="auto"/>
            <w:vAlign w:val="center"/>
          </w:tcPr>
          <w:p w:rsidR="006E5413" w:rsidRDefault="006E5413" w:rsidP="006E5413">
            <w:pPr>
              <w:snapToGrid w:val="0"/>
              <w:jc w:val="center"/>
              <w:rPr>
                <w:color w:val="000000"/>
                <w:sz w:val="16"/>
                <w:szCs w:val="16"/>
                <w:lang w:eastAsia="ru-RU"/>
              </w:rPr>
            </w:pPr>
            <w:r>
              <w:rPr>
                <w:color w:val="000000"/>
                <w:sz w:val="16"/>
                <w:szCs w:val="16"/>
                <w:lang w:eastAsia="ru-RU"/>
              </w:rPr>
              <w:t>Т</w:t>
            </w:r>
          </w:p>
        </w:tc>
        <w:tc>
          <w:tcPr>
            <w:tcW w:w="992" w:type="dxa"/>
            <w:shd w:val="clear" w:color="auto" w:fill="auto"/>
            <w:vAlign w:val="center"/>
          </w:tcPr>
          <w:p w:rsidR="006E5413" w:rsidRDefault="006E5413" w:rsidP="006E5413">
            <w:pPr>
              <w:snapToGrid w:val="0"/>
              <w:jc w:val="center"/>
              <w:rPr>
                <w:color w:val="000000"/>
                <w:sz w:val="16"/>
                <w:szCs w:val="16"/>
                <w:lang w:eastAsia="ru-RU"/>
              </w:rPr>
            </w:pPr>
            <w:r>
              <w:rPr>
                <w:color w:val="000000"/>
                <w:sz w:val="16"/>
                <w:szCs w:val="16"/>
                <w:lang w:eastAsia="ru-RU"/>
              </w:rPr>
              <w:t>240,00</w:t>
            </w:r>
          </w:p>
        </w:tc>
        <w:tc>
          <w:tcPr>
            <w:tcW w:w="1276"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1778" w:type="dxa"/>
            <w:shd w:val="clear" w:color="auto" w:fill="auto"/>
          </w:tcPr>
          <w:p w:rsidR="006E5413" w:rsidRPr="006E5413" w:rsidRDefault="006E5413" w:rsidP="006E5413">
            <w:pPr>
              <w:jc w:val="center"/>
              <w:rPr>
                <w:color w:val="000000"/>
                <w:sz w:val="20"/>
                <w:szCs w:val="20"/>
                <w:lang w:eastAsia="ru-RU"/>
              </w:rPr>
            </w:pPr>
            <w:r w:rsidRPr="006E5413">
              <w:rPr>
                <w:color w:val="000000"/>
                <w:sz w:val="20"/>
                <w:szCs w:val="20"/>
                <w:lang w:eastAsia="ru-RU"/>
              </w:rPr>
              <w:t xml:space="preserve">с </w:t>
            </w:r>
          </w:p>
          <w:p w:rsidR="006E5413" w:rsidRPr="006E5413" w:rsidRDefault="006E5413" w:rsidP="006E5413">
            <w:pPr>
              <w:jc w:val="center"/>
              <w:rPr>
                <w:sz w:val="20"/>
                <w:szCs w:val="20"/>
              </w:rPr>
            </w:pPr>
            <w:r w:rsidRPr="006E5413">
              <w:rPr>
                <w:color w:val="000000"/>
                <w:sz w:val="20"/>
                <w:szCs w:val="20"/>
                <w:lang w:eastAsia="ru-RU"/>
              </w:rPr>
              <w:t>01.0</w:t>
            </w:r>
            <w:r w:rsidRPr="006E5413">
              <w:rPr>
                <w:color w:val="000000"/>
                <w:sz w:val="20"/>
                <w:szCs w:val="20"/>
                <w:lang w:val="en-US" w:eastAsia="ru-RU"/>
              </w:rPr>
              <w:t>7</w:t>
            </w:r>
            <w:r w:rsidRPr="006E5413">
              <w:rPr>
                <w:color w:val="000000"/>
                <w:sz w:val="20"/>
                <w:szCs w:val="20"/>
                <w:lang w:eastAsia="ru-RU"/>
              </w:rPr>
              <w:t>.2016 по 30.</w:t>
            </w:r>
            <w:r w:rsidRPr="006E5413">
              <w:rPr>
                <w:color w:val="000000"/>
                <w:sz w:val="20"/>
                <w:szCs w:val="20"/>
                <w:lang w:val="en-US" w:eastAsia="ru-RU"/>
              </w:rPr>
              <w:t>12</w:t>
            </w:r>
            <w:r w:rsidRPr="006E5413">
              <w:rPr>
                <w:color w:val="000000"/>
                <w:sz w:val="20"/>
                <w:szCs w:val="20"/>
                <w:lang w:eastAsia="ru-RU"/>
              </w:rPr>
              <w:t>.2016</w:t>
            </w:r>
          </w:p>
        </w:tc>
      </w:tr>
      <w:tr w:rsidR="006E5413" w:rsidRPr="00940987" w:rsidTr="006E5413">
        <w:trPr>
          <w:trHeight w:val="170"/>
        </w:trPr>
        <w:tc>
          <w:tcPr>
            <w:tcW w:w="675" w:type="dxa"/>
            <w:shd w:val="clear" w:color="auto" w:fill="auto"/>
          </w:tcPr>
          <w:p w:rsidR="006E5413" w:rsidRPr="00331E52" w:rsidRDefault="006E5413" w:rsidP="006E5413">
            <w:pPr>
              <w:jc w:val="both"/>
              <w:rPr>
                <w:color w:val="000000"/>
                <w:sz w:val="20"/>
                <w:szCs w:val="20"/>
              </w:rPr>
            </w:pPr>
            <w:r>
              <w:rPr>
                <w:color w:val="000000"/>
                <w:sz w:val="20"/>
                <w:szCs w:val="20"/>
              </w:rPr>
              <w:t>3.</w:t>
            </w:r>
          </w:p>
        </w:tc>
        <w:tc>
          <w:tcPr>
            <w:tcW w:w="2126" w:type="dxa"/>
            <w:shd w:val="clear" w:color="auto" w:fill="auto"/>
          </w:tcPr>
          <w:p w:rsidR="006E5413" w:rsidRPr="00D4572A" w:rsidRDefault="006E5413" w:rsidP="006E5413">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tc>
        <w:tc>
          <w:tcPr>
            <w:tcW w:w="1701" w:type="dxa"/>
            <w:shd w:val="clear" w:color="auto" w:fill="auto"/>
            <w:vAlign w:val="center"/>
          </w:tcPr>
          <w:p w:rsidR="006E5413" w:rsidRDefault="006E5413" w:rsidP="006E5413">
            <w:pPr>
              <w:jc w:val="center"/>
              <w:rPr>
                <w:color w:val="000000"/>
                <w:sz w:val="16"/>
                <w:szCs w:val="16"/>
              </w:rPr>
            </w:pPr>
            <w:r>
              <w:rPr>
                <w:rFonts w:ascii="Nimbus Roman No9 L" w:hAnsi="Nimbus Roman No9 L" w:cs="Nimbus Roman No9 L"/>
                <w:color w:val="000000"/>
                <w:sz w:val="16"/>
                <w:szCs w:val="16"/>
              </w:rPr>
              <w:t>ГОСТ 1942-86</w:t>
            </w:r>
          </w:p>
        </w:tc>
        <w:tc>
          <w:tcPr>
            <w:tcW w:w="709" w:type="dxa"/>
            <w:shd w:val="clear" w:color="auto" w:fill="auto"/>
            <w:vAlign w:val="center"/>
          </w:tcPr>
          <w:p w:rsidR="006E5413" w:rsidRPr="00D514ED" w:rsidRDefault="006E5413" w:rsidP="006E5413">
            <w:pPr>
              <w:snapToGrid w:val="0"/>
              <w:jc w:val="center"/>
              <w:rPr>
                <w:color w:val="000000"/>
                <w:sz w:val="16"/>
                <w:szCs w:val="16"/>
                <w:lang w:eastAsia="ru-RU"/>
              </w:rPr>
            </w:pPr>
            <w:r>
              <w:rPr>
                <w:color w:val="000000"/>
                <w:sz w:val="16"/>
                <w:szCs w:val="16"/>
              </w:rPr>
              <w:t>Т</w:t>
            </w:r>
          </w:p>
        </w:tc>
        <w:tc>
          <w:tcPr>
            <w:tcW w:w="992" w:type="dxa"/>
            <w:shd w:val="clear" w:color="auto" w:fill="auto"/>
            <w:vAlign w:val="center"/>
          </w:tcPr>
          <w:p w:rsidR="006E5413" w:rsidRDefault="006E5413" w:rsidP="006E5413">
            <w:pPr>
              <w:snapToGrid w:val="0"/>
              <w:jc w:val="center"/>
              <w:rPr>
                <w:color w:val="000000"/>
                <w:sz w:val="16"/>
                <w:szCs w:val="16"/>
                <w:lang w:eastAsia="ru-RU"/>
              </w:rPr>
            </w:pPr>
            <w:r>
              <w:rPr>
                <w:color w:val="000000"/>
                <w:sz w:val="16"/>
                <w:szCs w:val="16"/>
                <w:lang w:eastAsia="ru-RU"/>
              </w:rPr>
              <w:t>0,736</w:t>
            </w:r>
          </w:p>
        </w:tc>
        <w:tc>
          <w:tcPr>
            <w:tcW w:w="1276"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1778" w:type="dxa"/>
            <w:shd w:val="clear" w:color="auto" w:fill="auto"/>
          </w:tcPr>
          <w:p w:rsidR="006E5413" w:rsidRPr="006E5413" w:rsidRDefault="006E5413" w:rsidP="006E5413">
            <w:pPr>
              <w:jc w:val="center"/>
              <w:rPr>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.07.2016 по 25.07.2016</w:t>
            </w:r>
          </w:p>
        </w:tc>
      </w:tr>
      <w:tr w:rsidR="006E5413" w:rsidRPr="00940987" w:rsidTr="006E5413">
        <w:trPr>
          <w:trHeight w:val="170"/>
        </w:trPr>
        <w:tc>
          <w:tcPr>
            <w:tcW w:w="675" w:type="dxa"/>
            <w:shd w:val="clear" w:color="auto" w:fill="auto"/>
          </w:tcPr>
          <w:p w:rsidR="006E5413" w:rsidRPr="00331E52" w:rsidRDefault="006E5413" w:rsidP="006E5413">
            <w:pPr>
              <w:jc w:val="both"/>
              <w:rPr>
                <w:color w:val="000000"/>
                <w:sz w:val="20"/>
                <w:szCs w:val="20"/>
              </w:rPr>
            </w:pPr>
            <w:r>
              <w:br w:type="page"/>
            </w:r>
            <w:r>
              <w:rPr>
                <w:color w:val="000000"/>
                <w:sz w:val="20"/>
                <w:szCs w:val="20"/>
              </w:rPr>
              <w:t>4</w:t>
            </w:r>
            <w:r w:rsidRPr="00331E52">
              <w:rPr>
                <w:color w:val="000000"/>
                <w:sz w:val="20"/>
                <w:szCs w:val="20"/>
              </w:rPr>
              <w:t>.</w:t>
            </w:r>
          </w:p>
        </w:tc>
        <w:tc>
          <w:tcPr>
            <w:tcW w:w="2126" w:type="dxa"/>
            <w:shd w:val="clear" w:color="auto" w:fill="auto"/>
          </w:tcPr>
          <w:p w:rsidR="006E5413" w:rsidRPr="000D56AA" w:rsidRDefault="006E5413" w:rsidP="006E5413">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tc>
        <w:tc>
          <w:tcPr>
            <w:tcW w:w="1701" w:type="dxa"/>
            <w:shd w:val="clear" w:color="auto" w:fill="auto"/>
            <w:vAlign w:val="center"/>
          </w:tcPr>
          <w:p w:rsidR="006E5413" w:rsidRDefault="006E5413" w:rsidP="006E5413">
            <w:pPr>
              <w:jc w:val="center"/>
              <w:rPr>
                <w:color w:val="000000"/>
                <w:sz w:val="16"/>
                <w:szCs w:val="16"/>
              </w:rPr>
            </w:pPr>
            <w:r>
              <w:rPr>
                <w:rFonts w:ascii="Nimbus Roman No9 L" w:hAnsi="Nimbus Roman No9 L" w:cs="Nimbus Roman No9 L"/>
                <w:color w:val="000000"/>
                <w:sz w:val="16"/>
                <w:szCs w:val="16"/>
              </w:rPr>
              <w:t>ГОСТ 1942-86</w:t>
            </w:r>
          </w:p>
        </w:tc>
        <w:tc>
          <w:tcPr>
            <w:tcW w:w="709" w:type="dxa"/>
            <w:shd w:val="clear" w:color="auto" w:fill="auto"/>
            <w:vAlign w:val="center"/>
          </w:tcPr>
          <w:p w:rsidR="006E5413" w:rsidRPr="00D514ED" w:rsidRDefault="006E5413" w:rsidP="006E5413">
            <w:pPr>
              <w:snapToGrid w:val="0"/>
              <w:jc w:val="center"/>
              <w:rPr>
                <w:color w:val="000000"/>
                <w:sz w:val="16"/>
                <w:szCs w:val="16"/>
                <w:lang w:eastAsia="ru-RU"/>
              </w:rPr>
            </w:pPr>
            <w:r>
              <w:rPr>
                <w:color w:val="000000"/>
                <w:sz w:val="16"/>
                <w:szCs w:val="16"/>
              </w:rPr>
              <w:t>Т</w:t>
            </w:r>
          </w:p>
        </w:tc>
        <w:tc>
          <w:tcPr>
            <w:tcW w:w="992" w:type="dxa"/>
            <w:shd w:val="clear" w:color="auto" w:fill="auto"/>
            <w:vAlign w:val="center"/>
          </w:tcPr>
          <w:p w:rsidR="006E5413" w:rsidRDefault="006E5413" w:rsidP="006E5413">
            <w:pPr>
              <w:snapToGrid w:val="0"/>
              <w:jc w:val="center"/>
              <w:rPr>
                <w:color w:val="000000"/>
                <w:sz w:val="16"/>
                <w:szCs w:val="16"/>
                <w:lang w:eastAsia="ru-RU"/>
              </w:rPr>
            </w:pPr>
            <w:r>
              <w:rPr>
                <w:color w:val="000000"/>
                <w:sz w:val="16"/>
                <w:szCs w:val="16"/>
                <w:lang w:eastAsia="ru-RU"/>
              </w:rPr>
              <w:t>0,736</w:t>
            </w:r>
          </w:p>
        </w:tc>
        <w:tc>
          <w:tcPr>
            <w:tcW w:w="1276"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992" w:type="dxa"/>
            <w:shd w:val="clear" w:color="auto" w:fill="auto"/>
          </w:tcPr>
          <w:p w:rsidR="006E5413" w:rsidRPr="00331E52" w:rsidRDefault="006E5413" w:rsidP="006E5413">
            <w:pPr>
              <w:jc w:val="both"/>
              <w:rPr>
                <w:color w:val="000000"/>
                <w:sz w:val="20"/>
                <w:szCs w:val="20"/>
              </w:rPr>
            </w:pPr>
          </w:p>
        </w:tc>
        <w:tc>
          <w:tcPr>
            <w:tcW w:w="1418" w:type="dxa"/>
            <w:shd w:val="clear" w:color="auto" w:fill="auto"/>
          </w:tcPr>
          <w:p w:rsidR="006E5413" w:rsidRPr="00331E52" w:rsidRDefault="006E5413" w:rsidP="006E5413">
            <w:pPr>
              <w:jc w:val="both"/>
              <w:rPr>
                <w:color w:val="000000"/>
                <w:sz w:val="20"/>
                <w:szCs w:val="20"/>
              </w:rPr>
            </w:pPr>
          </w:p>
        </w:tc>
        <w:tc>
          <w:tcPr>
            <w:tcW w:w="1778" w:type="dxa"/>
            <w:shd w:val="clear" w:color="auto" w:fill="auto"/>
          </w:tcPr>
          <w:p w:rsidR="006E5413" w:rsidRPr="006E5413" w:rsidRDefault="006E5413" w:rsidP="006E5413">
            <w:pPr>
              <w:jc w:val="center"/>
              <w:rPr>
                <w:color w:val="000000"/>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.10.2016 по 25.10.2016</w:t>
            </w:r>
          </w:p>
        </w:tc>
      </w:tr>
      <w:tr w:rsidR="000D56AA" w:rsidRPr="00940987" w:rsidTr="006E5413">
        <w:tc>
          <w:tcPr>
            <w:tcW w:w="7479" w:type="dxa"/>
            <w:gridSpan w:val="6"/>
            <w:shd w:val="clear" w:color="auto" w:fill="auto"/>
          </w:tcPr>
          <w:p w:rsidR="000D56AA" w:rsidRPr="00940987" w:rsidRDefault="000D56AA" w:rsidP="000D56AA">
            <w:pPr>
              <w:jc w:val="both"/>
              <w:rPr>
                <w:color w:val="000000"/>
              </w:rPr>
            </w:pPr>
            <w:r w:rsidRPr="00940987">
              <w:rPr>
                <w:color w:val="000000"/>
              </w:rPr>
              <w:t>Итого:</w:t>
            </w:r>
          </w:p>
        </w:tc>
        <w:tc>
          <w:tcPr>
            <w:tcW w:w="1418" w:type="dxa"/>
            <w:shd w:val="clear" w:color="auto" w:fill="auto"/>
          </w:tcPr>
          <w:p w:rsidR="000D56AA" w:rsidRPr="00940987" w:rsidRDefault="000D56AA" w:rsidP="000D56AA">
            <w:pPr>
              <w:jc w:val="both"/>
              <w:rPr>
                <w:color w:val="000000"/>
              </w:rPr>
            </w:pPr>
          </w:p>
        </w:tc>
        <w:tc>
          <w:tcPr>
            <w:tcW w:w="992" w:type="dxa"/>
            <w:shd w:val="clear" w:color="auto" w:fill="auto"/>
          </w:tcPr>
          <w:p w:rsidR="000D56AA" w:rsidRPr="00940987" w:rsidRDefault="000D56AA" w:rsidP="000D56AA">
            <w:pPr>
              <w:jc w:val="both"/>
              <w:rPr>
                <w:color w:val="000000"/>
              </w:rPr>
            </w:pPr>
          </w:p>
        </w:tc>
        <w:tc>
          <w:tcPr>
            <w:tcW w:w="992" w:type="dxa"/>
            <w:shd w:val="clear" w:color="auto" w:fill="auto"/>
          </w:tcPr>
          <w:p w:rsidR="000D56AA" w:rsidRPr="00940987" w:rsidRDefault="000D56AA" w:rsidP="000D56AA">
            <w:pPr>
              <w:jc w:val="both"/>
              <w:rPr>
                <w:color w:val="000000"/>
              </w:rPr>
            </w:pPr>
          </w:p>
        </w:tc>
        <w:tc>
          <w:tcPr>
            <w:tcW w:w="1418" w:type="dxa"/>
            <w:shd w:val="clear" w:color="auto" w:fill="auto"/>
          </w:tcPr>
          <w:p w:rsidR="000D56AA" w:rsidRPr="00940987" w:rsidRDefault="000D56AA" w:rsidP="000D56AA">
            <w:pPr>
              <w:jc w:val="both"/>
              <w:rPr>
                <w:color w:val="000000"/>
              </w:rPr>
            </w:pPr>
          </w:p>
        </w:tc>
        <w:tc>
          <w:tcPr>
            <w:tcW w:w="1778" w:type="dxa"/>
            <w:shd w:val="clear" w:color="auto" w:fill="auto"/>
          </w:tcPr>
          <w:p w:rsidR="000D56AA" w:rsidRPr="00940987" w:rsidRDefault="000D56AA" w:rsidP="000D56AA">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lastRenderedPageBreak/>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D32C48">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D32C48">
        <w:rPr>
          <w:color w:val="000000"/>
        </w:rPr>
        <w:t>–</w:t>
      </w:r>
      <w:r w:rsidRPr="00940987">
        <w:rPr>
          <w:color w:val="000000"/>
        </w:rPr>
        <w:t xml:space="preserve"> </w:t>
      </w:r>
      <w:r w:rsidR="00D32C48">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D8562E" w:rsidRPr="00940987" w:rsidRDefault="00D8562E" w:rsidP="00D8562E">
      <w:pPr>
        <w:ind w:left="720"/>
        <w:jc w:val="both"/>
        <w:rPr>
          <w:i/>
          <w:color w:val="000000"/>
        </w:rPr>
      </w:pPr>
      <w:r w:rsidRPr="00940987">
        <w:rPr>
          <w:i/>
          <w:color w:val="000000"/>
        </w:rPr>
        <w:t>1.6.</w:t>
      </w:r>
      <w:r w:rsidRPr="00940987">
        <w:rPr>
          <w:i/>
          <w:color w:val="000000"/>
        </w:rPr>
        <w:tab/>
        <w:t>Технические характеристики Товара или Технические характеристики и Комплектация Товара, или Комплектация Товара</w:t>
      </w:r>
      <w:r w:rsidRPr="00940987">
        <w:rPr>
          <w:rStyle w:val="af7"/>
          <w:i/>
          <w:color w:val="000000"/>
        </w:rPr>
        <w:footnoteReference w:id="10"/>
      </w:r>
      <w:r w:rsidRPr="00940987">
        <w:rPr>
          <w:i/>
          <w:color w:val="000000"/>
        </w:rPr>
        <w:t>, поставляемого в соответствии с настоящим Приложением, определены в Дополнении № ___ к настоящему Приложению</w:t>
      </w:r>
      <w:r w:rsidRPr="00940987">
        <w:rPr>
          <w:rStyle w:val="af7"/>
          <w:i/>
          <w:color w:val="000000"/>
        </w:rPr>
        <w:footnoteReference w:id="11"/>
      </w:r>
      <w:r w:rsidRPr="00940987">
        <w:rPr>
          <w:i/>
          <w:color w:val="000000"/>
        </w:rPr>
        <w:t>.</w:t>
      </w:r>
    </w:p>
    <w:p w:rsidR="00D8562E" w:rsidRPr="00940987" w:rsidRDefault="00D8562E"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Покупателю___________________________________________________________________________________________________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t>2.4.</w:t>
      </w:r>
      <w:r w:rsidRPr="00940987">
        <w:rPr>
          <w:color w:val="000000"/>
        </w:rPr>
        <w:tab/>
        <w:t xml:space="preserve">Особые условия: _________________________________________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085833" w:rsidRDefault="00D8562E" w:rsidP="00D8562E">
      <w:pPr>
        <w:ind w:left="709"/>
        <w:jc w:val="both"/>
        <w:rPr>
          <w:color w:val="000000"/>
          <w:lang w:val="en-US"/>
        </w:rPr>
      </w:pPr>
      <w:r w:rsidRPr="00085833">
        <w:rPr>
          <w:color w:val="000000"/>
          <w:lang w:val="en-US"/>
        </w:rPr>
        <w:t xml:space="preserve">- </w:t>
      </w:r>
      <w:r>
        <w:rPr>
          <w:color w:val="000000"/>
          <w:lang w:val="en-US"/>
        </w:rPr>
        <w:t>E-mail</w:t>
      </w:r>
      <w:r w:rsidRPr="00085833">
        <w:rPr>
          <w:color w:val="000000"/>
          <w:lang w:val="en-US"/>
        </w:rPr>
        <w:t>:</w:t>
      </w:r>
      <w:r w:rsidR="00957A7E" w:rsidRPr="00085833">
        <w:rPr>
          <w:lang w:val="en-US"/>
        </w:rPr>
        <w:t xml:space="preserve"> </w:t>
      </w:r>
      <w:hyperlink r:id="rId19" w:history="1">
        <w:r w:rsidR="00957A7E" w:rsidRPr="00957A7E">
          <w:rPr>
            <w:rStyle w:val="af"/>
            <w:rFonts w:eastAsia="Times New Roman"/>
            <w:color w:val="auto"/>
            <w:szCs w:val="24"/>
            <w:lang w:val="en-US" w:eastAsia="ru-RU"/>
          </w:rPr>
          <w:t>EfremenkoTV@yanos.slavneft.ru</w:t>
        </w:r>
      </w:hyperlink>
    </w:p>
    <w:p w:rsidR="00D8562E" w:rsidRPr="00085833" w:rsidRDefault="00D8562E" w:rsidP="00D8562E">
      <w:pPr>
        <w:jc w:val="both"/>
        <w:rPr>
          <w:b/>
          <w:color w:val="000000"/>
          <w:lang w:val="en-US"/>
        </w:rPr>
      </w:pPr>
      <w:r w:rsidRPr="00085833">
        <w:rPr>
          <w:color w:val="000000"/>
          <w:lang w:val="en-US"/>
        </w:rPr>
        <w:tab/>
      </w:r>
      <w:r w:rsidRPr="00085833">
        <w:rPr>
          <w:color w:val="000000"/>
          <w:lang w:val="en-US"/>
        </w:rPr>
        <w:tab/>
      </w: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646DED">
        <w:rPr>
          <w:color w:val="000000"/>
        </w:rPr>
        <w:t>90</w:t>
      </w:r>
      <w:r w:rsidRPr="00940987">
        <w:rPr>
          <w:color w:val="000000"/>
        </w:rPr>
        <w:t xml:space="preserve"> (</w:t>
      </w:r>
      <w:r w:rsidR="00646DED">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D32C4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jc w:val="both"/>
        <w:rPr>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составляет/устанавливается __________________</w:t>
      </w:r>
      <w:r w:rsidRPr="00940987">
        <w:rPr>
          <w:rStyle w:val="af7"/>
          <w:color w:val="000000"/>
        </w:rPr>
        <w:footnoteReference w:id="15"/>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ind w:left="709"/>
        <w:jc w:val="both"/>
        <w:rPr>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Pr="00695BE5" w:rsidRDefault="00D8562E" w:rsidP="00D8562E"/>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0"/>
          <w:footerReference w:type="default" r:id="rId21"/>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Pr>
          <w:rFonts w:eastAsia="Calibri"/>
        </w:rPr>
        <w:t>0</w:t>
      </w:r>
      <w:r w:rsidR="00EE08C5">
        <w:rPr>
          <w:rFonts w:eastAsia="Calibri"/>
        </w:rPr>
        <w:t>7</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59093C">
      <w:pPr>
        <w:sectPr w:rsidR="00DC2814" w:rsidSect="0059093C">
          <w:headerReference w:type="default" r:id="rId22"/>
          <w:footerReference w:type="default" r:id="rId23"/>
          <w:pgSz w:w="11905" w:h="16837"/>
          <w:pgMar w:top="1134" w:right="851" w:bottom="1134" w:left="1134" w:header="708" w:footer="708" w:gutter="0"/>
          <w:cols w:space="708"/>
          <w:docGrid w:linePitch="360"/>
        </w:sectPr>
      </w:pPr>
      <w:r>
        <w:br w:type="page"/>
      </w:r>
    </w:p>
    <w:tbl>
      <w:tblPr>
        <w:tblW w:w="13599" w:type="dxa"/>
        <w:jc w:val="center"/>
        <w:tblLayout w:type="fixed"/>
        <w:tblLook w:val="04A0" w:firstRow="1" w:lastRow="0" w:firstColumn="1" w:lastColumn="0" w:noHBand="0" w:noVBand="1"/>
      </w:tblPr>
      <w:tblGrid>
        <w:gridCol w:w="370"/>
        <w:gridCol w:w="593"/>
        <w:gridCol w:w="851"/>
        <w:gridCol w:w="4068"/>
        <w:gridCol w:w="913"/>
        <w:gridCol w:w="850"/>
        <w:gridCol w:w="659"/>
        <w:gridCol w:w="851"/>
        <w:gridCol w:w="1467"/>
        <w:gridCol w:w="1559"/>
        <w:gridCol w:w="1418"/>
      </w:tblGrid>
      <w:tr w:rsidR="00815040" w:rsidRPr="00815040" w:rsidTr="00772977">
        <w:trPr>
          <w:trHeight w:val="63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Cs w:val="24"/>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06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91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tc>
        <w:tc>
          <w:tcPr>
            <w:tcW w:w="6804" w:type="dxa"/>
            <w:gridSpan w:val="6"/>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r w:rsidRPr="00815040">
              <w:rPr>
                <w:rFonts w:eastAsia="Times New Roman"/>
                <w:b/>
                <w:bCs/>
                <w:sz w:val="32"/>
                <w:szCs w:val="32"/>
                <w:lang w:eastAsia="ru-RU"/>
              </w:rPr>
              <w:t>Форма 6т «Техническое предложение»</w:t>
            </w:r>
          </w:p>
        </w:tc>
      </w:tr>
      <w:tr w:rsidR="00815040" w:rsidRPr="00815040" w:rsidTr="00054B10">
        <w:trPr>
          <w:trHeight w:val="52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p>
        </w:tc>
        <w:tc>
          <w:tcPr>
            <w:tcW w:w="8785" w:type="dxa"/>
            <w:gridSpan w:val="7"/>
            <w:tcBorders>
              <w:top w:val="nil"/>
              <w:left w:val="nil"/>
              <w:bottom w:val="nil"/>
              <w:right w:val="nil"/>
            </w:tcBorders>
            <w:shd w:val="clear" w:color="auto" w:fill="auto"/>
            <w:noWrap/>
            <w:vAlign w:val="bottom"/>
            <w:hideMark/>
          </w:tcPr>
          <w:p w:rsidR="00815040" w:rsidRPr="00815040" w:rsidRDefault="000D56AA" w:rsidP="00772977">
            <w:pPr>
              <w:suppressAutoHyphens w:val="0"/>
              <w:rPr>
                <w:rFonts w:eastAsia="Times New Roman"/>
                <w:sz w:val="40"/>
                <w:szCs w:val="40"/>
                <w:lang w:eastAsia="ru-RU"/>
              </w:rPr>
            </w:pPr>
            <w:r>
              <w:rPr>
                <w:rFonts w:eastAsia="Times New Roman"/>
                <w:sz w:val="40"/>
                <w:szCs w:val="40"/>
                <w:lang w:eastAsia="ru-RU"/>
              </w:rPr>
              <w:t>Реагенты</w:t>
            </w: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40"/>
                <w:szCs w:val="4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406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91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6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 п/п</w:t>
            </w:r>
          </w:p>
        </w:tc>
        <w:tc>
          <w:tcPr>
            <w:tcW w:w="8192" w:type="dxa"/>
            <w:gridSpan w:val="6"/>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467" w:type="dxa"/>
            <w:tcBorders>
              <w:top w:val="single" w:sz="4" w:space="0" w:color="auto"/>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r w:rsidRPr="00815040">
              <w:rPr>
                <w:rFonts w:eastAsia="Times New Roman"/>
                <w:sz w:val="20"/>
                <w:szCs w:val="20"/>
                <w:lang w:eastAsia="ru-RU"/>
              </w:rPr>
              <w:t> </w:t>
            </w:r>
          </w:p>
        </w:tc>
        <w:tc>
          <w:tcPr>
            <w:tcW w:w="2977" w:type="dxa"/>
            <w:gridSpan w:val="2"/>
            <w:tcBorders>
              <w:top w:val="single" w:sz="4" w:space="0" w:color="auto"/>
              <w:left w:val="nil"/>
              <w:bottom w:val="single" w:sz="4" w:space="0" w:color="auto"/>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r>
      <w:tr w:rsidR="00815040" w:rsidRPr="00815040" w:rsidTr="00054B10">
        <w:trPr>
          <w:trHeight w:val="79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682" w:type="dxa"/>
            <w:gridSpan w:val="4"/>
            <w:tcBorders>
              <w:top w:val="single" w:sz="4" w:space="0" w:color="auto"/>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659"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467" w:type="dxa"/>
            <w:tcBorders>
              <w:top w:val="nil"/>
              <w:left w:val="nil"/>
              <w:bottom w:val="single" w:sz="4" w:space="0" w:color="auto"/>
              <w:right w:val="nil"/>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559"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18"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r>
      <w:tr w:rsidR="00815040" w:rsidRPr="00815040" w:rsidTr="00054B10">
        <w:trPr>
          <w:trHeight w:val="142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4068"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913"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659"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467"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 xml:space="preserve"> </w:t>
            </w:r>
          </w:p>
        </w:tc>
        <w:tc>
          <w:tcPr>
            <w:tcW w:w="1559"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tcBorders>
              <w:top w:val="nil"/>
              <w:left w:val="single" w:sz="4" w:space="0" w:color="auto"/>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4068"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913"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85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659"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467"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559"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18"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r>
      <w:tr w:rsidR="00085AE8" w:rsidRPr="00815040" w:rsidTr="00054B10">
        <w:trPr>
          <w:trHeight w:val="300"/>
          <w:jc w:val="center"/>
        </w:trPr>
        <w:tc>
          <w:tcPr>
            <w:tcW w:w="370" w:type="dxa"/>
            <w:tcBorders>
              <w:top w:val="nil"/>
              <w:left w:val="nil"/>
              <w:bottom w:val="nil"/>
              <w:right w:val="nil"/>
            </w:tcBorders>
            <w:shd w:val="clear" w:color="auto" w:fill="auto"/>
            <w:noWrap/>
            <w:vAlign w:val="bottom"/>
            <w:hideMark/>
          </w:tcPr>
          <w:p w:rsidR="00085AE8" w:rsidRPr="00815040" w:rsidRDefault="00085AE8" w:rsidP="00085AE8">
            <w:pPr>
              <w:suppressAutoHyphens w:val="0"/>
              <w:jc w:val="center"/>
              <w:rPr>
                <w:rFonts w:eastAsia="Times New Roman"/>
                <w:b/>
                <w:bCs/>
                <w:sz w:val="20"/>
                <w:szCs w:val="20"/>
                <w:lang w:eastAsia="ru-RU"/>
              </w:rPr>
            </w:pP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5AE8" w:rsidRPr="00815040" w:rsidRDefault="00085AE8" w:rsidP="00085AE8">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085AE8" w:rsidRPr="00497CE0" w:rsidRDefault="00085AE8" w:rsidP="00085AE8">
            <w:pPr>
              <w:rPr>
                <w:sz w:val="20"/>
                <w:szCs w:val="20"/>
              </w:rPr>
            </w:pPr>
            <w:r w:rsidRPr="00D15D1D">
              <w:rPr>
                <w:sz w:val="20"/>
                <w:szCs w:val="20"/>
              </w:rPr>
              <w:t>217512</w:t>
            </w:r>
          </w:p>
        </w:tc>
        <w:tc>
          <w:tcPr>
            <w:tcW w:w="4068" w:type="dxa"/>
            <w:tcBorders>
              <w:top w:val="single" w:sz="4" w:space="0" w:color="auto"/>
              <w:left w:val="nil"/>
              <w:bottom w:val="single" w:sz="4" w:space="0" w:color="auto"/>
              <w:right w:val="single" w:sz="4" w:space="0" w:color="auto"/>
            </w:tcBorders>
            <w:shd w:val="clear" w:color="auto" w:fill="auto"/>
            <w:noWrap/>
            <w:hideMark/>
          </w:tcPr>
          <w:p w:rsidR="00085AE8" w:rsidRPr="00D4572A" w:rsidRDefault="00085AE8" w:rsidP="00085AE8">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Сода кальцинированная марка Б</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085AE8" w:rsidRDefault="00085AE8" w:rsidP="00085AE8">
            <w:pPr>
              <w:jc w:val="center"/>
              <w:rPr>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85AE8" w:rsidRDefault="00085AE8" w:rsidP="00085AE8">
            <w:pPr>
              <w:snapToGrid w:val="0"/>
              <w:jc w:val="center"/>
              <w:rPr>
                <w:color w:val="000000"/>
                <w:sz w:val="16"/>
                <w:szCs w:val="16"/>
                <w:lang w:eastAsia="ru-RU"/>
              </w:rPr>
            </w:pP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rsidR="00085AE8" w:rsidRDefault="00085AE8" w:rsidP="00085AE8">
            <w:pPr>
              <w:snapToGrid w:val="0"/>
              <w:jc w:val="center"/>
              <w:rPr>
                <w:color w:val="000000"/>
                <w:sz w:val="16"/>
                <w:szCs w:val="16"/>
                <w:lang w:eastAsia="ru-RU"/>
              </w:rPr>
            </w:pPr>
            <w:r>
              <w:rPr>
                <w:color w:val="000000"/>
                <w:sz w:val="16"/>
                <w:szCs w:val="16"/>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85AE8" w:rsidRDefault="00085AE8" w:rsidP="00085AE8">
            <w:pPr>
              <w:snapToGrid w:val="0"/>
              <w:jc w:val="center"/>
              <w:rPr>
                <w:color w:val="000000"/>
                <w:sz w:val="16"/>
                <w:szCs w:val="16"/>
                <w:lang w:eastAsia="ru-RU"/>
              </w:rPr>
            </w:pPr>
            <w:r>
              <w:rPr>
                <w:color w:val="000000"/>
                <w:sz w:val="16"/>
                <w:szCs w:val="16"/>
                <w:lang w:val="en-US" w:eastAsia="ru-RU"/>
              </w:rPr>
              <w:t>2</w:t>
            </w:r>
            <w:r>
              <w:rPr>
                <w:color w:val="000000"/>
                <w:sz w:val="16"/>
                <w:szCs w:val="16"/>
                <w:lang w:eastAsia="ru-RU"/>
              </w:rPr>
              <w:t>,000</w:t>
            </w:r>
          </w:p>
        </w:tc>
        <w:tc>
          <w:tcPr>
            <w:tcW w:w="1467" w:type="dxa"/>
            <w:tcBorders>
              <w:top w:val="single" w:sz="4" w:space="0" w:color="auto"/>
              <w:left w:val="nil"/>
              <w:bottom w:val="single" w:sz="4" w:space="0" w:color="auto"/>
              <w:right w:val="single" w:sz="4" w:space="0" w:color="auto"/>
            </w:tcBorders>
            <w:shd w:val="clear" w:color="auto" w:fill="auto"/>
            <w:noWrap/>
            <w:hideMark/>
          </w:tcPr>
          <w:p w:rsidR="00085AE8" w:rsidRPr="006E5413" w:rsidRDefault="00085AE8" w:rsidP="00085AE8">
            <w:pPr>
              <w:jc w:val="center"/>
              <w:rPr>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.0</w:t>
            </w:r>
            <w:r w:rsidRPr="006E5413">
              <w:rPr>
                <w:color w:val="000000"/>
                <w:sz w:val="20"/>
                <w:szCs w:val="20"/>
                <w:lang w:val="en-US" w:eastAsia="ru-RU"/>
              </w:rPr>
              <w:t>8</w:t>
            </w:r>
            <w:r w:rsidRPr="006E5413">
              <w:rPr>
                <w:color w:val="000000"/>
                <w:sz w:val="20"/>
                <w:szCs w:val="20"/>
                <w:lang w:eastAsia="ru-RU"/>
              </w:rPr>
              <w:t>.2016 по 25.08.2016</w:t>
            </w:r>
          </w:p>
        </w:tc>
        <w:tc>
          <w:tcPr>
            <w:tcW w:w="1559" w:type="dxa"/>
            <w:tcBorders>
              <w:top w:val="single" w:sz="4" w:space="0" w:color="auto"/>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single" w:sz="4" w:space="0" w:color="auto"/>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r>
      <w:tr w:rsidR="00085AE8" w:rsidRPr="00815040" w:rsidTr="00054B10">
        <w:trPr>
          <w:trHeight w:val="300"/>
          <w:jc w:val="center"/>
        </w:trPr>
        <w:tc>
          <w:tcPr>
            <w:tcW w:w="370" w:type="dxa"/>
            <w:tcBorders>
              <w:top w:val="nil"/>
              <w:left w:val="nil"/>
              <w:bottom w:val="nil"/>
              <w:right w:val="nil"/>
            </w:tcBorders>
            <w:shd w:val="clear" w:color="auto" w:fill="auto"/>
            <w:noWrap/>
            <w:vAlign w:val="bottom"/>
            <w:hideMark/>
          </w:tcPr>
          <w:p w:rsidR="00085AE8" w:rsidRPr="00815040" w:rsidRDefault="00085AE8" w:rsidP="00085AE8">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085AE8" w:rsidRPr="00815040" w:rsidRDefault="00085AE8" w:rsidP="00085AE8">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085AE8" w:rsidRPr="00497CE0" w:rsidRDefault="00085AE8" w:rsidP="00085AE8">
            <w:pPr>
              <w:rPr>
                <w:sz w:val="20"/>
                <w:szCs w:val="20"/>
              </w:rPr>
            </w:pPr>
            <w:r w:rsidRPr="00D15D1D">
              <w:rPr>
                <w:sz w:val="20"/>
                <w:szCs w:val="20"/>
              </w:rPr>
              <w:t>254138</w:t>
            </w:r>
          </w:p>
        </w:tc>
        <w:tc>
          <w:tcPr>
            <w:tcW w:w="4068" w:type="dxa"/>
            <w:tcBorders>
              <w:top w:val="nil"/>
              <w:left w:val="nil"/>
              <w:bottom w:val="single" w:sz="4" w:space="0" w:color="auto"/>
              <w:right w:val="single" w:sz="4" w:space="0" w:color="auto"/>
            </w:tcBorders>
            <w:shd w:val="clear" w:color="auto" w:fill="auto"/>
            <w:noWrap/>
            <w:hideMark/>
          </w:tcPr>
          <w:p w:rsidR="00085AE8" w:rsidRDefault="00085AE8" w:rsidP="00085AE8">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085AE8" w:rsidRDefault="00085AE8" w:rsidP="00085AE8">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085AE8" w:rsidRPr="00E667FC" w:rsidRDefault="00085AE8" w:rsidP="00085AE8">
            <w:pPr>
              <w:snapToGrid w:val="0"/>
              <w:rPr>
                <w:rFonts w:ascii="Nimbus Roman No9 L" w:hAnsi="Nimbus Roman No9 L" w:cs="Nimbus Roman No9 L"/>
                <w:color w:val="000000"/>
                <w:sz w:val="16"/>
                <w:szCs w:val="16"/>
                <w:shd w:val="clear" w:color="auto" w:fill="FFFF00"/>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913" w:type="dxa"/>
            <w:tcBorders>
              <w:top w:val="nil"/>
              <w:left w:val="nil"/>
              <w:bottom w:val="single" w:sz="4" w:space="0" w:color="auto"/>
              <w:right w:val="single" w:sz="4" w:space="0" w:color="auto"/>
            </w:tcBorders>
            <w:shd w:val="clear" w:color="auto" w:fill="auto"/>
            <w:noWrap/>
            <w:vAlign w:val="center"/>
          </w:tcPr>
          <w:p w:rsidR="00085AE8" w:rsidRDefault="00085AE8" w:rsidP="00085AE8">
            <w:pPr>
              <w:jc w:val="center"/>
              <w:rPr>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085AE8" w:rsidRDefault="00085AE8" w:rsidP="00085AE8">
            <w:pPr>
              <w:snapToGrid w:val="0"/>
              <w:jc w:val="center"/>
              <w:rPr>
                <w:color w:val="000000"/>
                <w:sz w:val="16"/>
                <w:szCs w:val="16"/>
                <w:lang w:eastAsia="ru-RU"/>
              </w:rPr>
            </w:pPr>
          </w:p>
        </w:tc>
        <w:tc>
          <w:tcPr>
            <w:tcW w:w="659" w:type="dxa"/>
            <w:tcBorders>
              <w:top w:val="nil"/>
              <w:left w:val="nil"/>
              <w:bottom w:val="single" w:sz="4" w:space="0" w:color="auto"/>
              <w:right w:val="single" w:sz="4" w:space="0" w:color="auto"/>
            </w:tcBorders>
            <w:shd w:val="clear" w:color="auto" w:fill="auto"/>
            <w:noWrap/>
            <w:vAlign w:val="center"/>
            <w:hideMark/>
          </w:tcPr>
          <w:p w:rsidR="00085AE8" w:rsidRDefault="00085AE8" w:rsidP="00085AE8">
            <w:pPr>
              <w:snapToGrid w:val="0"/>
              <w:jc w:val="center"/>
              <w:rPr>
                <w:color w:val="000000"/>
                <w:sz w:val="16"/>
                <w:szCs w:val="16"/>
                <w:lang w:eastAsia="ru-RU"/>
              </w:rPr>
            </w:pPr>
            <w:r>
              <w:rPr>
                <w:color w:val="000000"/>
                <w:sz w:val="16"/>
                <w:szCs w:val="16"/>
                <w:lang w:eastAsia="ru-RU"/>
              </w:rPr>
              <w:t>Т</w:t>
            </w:r>
          </w:p>
        </w:tc>
        <w:tc>
          <w:tcPr>
            <w:tcW w:w="851" w:type="dxa"/>
            <w:tcBorders>
              <w:top w:val="nil"/>
              <w:left w:val="nil"/>
              <w:bottom w:val="single" w:sz="4" w:space="0" w:color="auto"/>
              <w:right w:val="single" w:sz="4" w:space="0" w:color="auto"/>
            </w:tcBorders>
            <w:shd w:val="clear" w:color="auto" w:fill="auto"/>
            <w:noWrap/>
            <w:vAlign w:val="center"/>
            <w:hideMark/>
          </w:tcPr>
          <w:p w:rsidR="00085AE8" w:rsidRDefault="00054B10" w:rsidP="00085AE8">
            <w:pPr>
              <w:snapToGrid w:val="0"/>
              <w:jc w:val="center"/>
              <w:rPr>
                <w:color w:val="000000"/>
                <w:sz w:val="16"/>
                <w:szCs w:val="16"/>
                <w:lang w:eastAsia="ru-RU"/>
              </w:rPr>
            </w:pPr>
            <w:r>
              <w:rPr>
                <w:color w:val="000000"/>
                <w:sz w:val="16"/>
                <w:szCs w:val="16"/>
                <w:lang w:eastAsia="ru-RU"/>
              </w:rPr>
              <w:t>240</w:t>
            </w:r>
            <w:r w:rsidR="00085AE8">
              <w:rPr>
                <w:color w:val="000000"/>
                <w:sz w:val="16"/>
                <w:szCs w:val="16"/>
                <w:lang w:eastAsia="ru-RU"/>
              </w:rPr>
              <w:t>,000</w:t>
            </w:r>
          </w:p>
        </w:tc>
        <w:tc>
          <w:tcPr>
            <w:tcW w:w="1467" w:type="dxa"/>
            <w:tcBorders>
              <w:top w:val="nil"/>
              <w:left w:val="nil"/>
              <w:bottom w:val="single" w:sz="4" w:space="0" w:color="auto"/>
              <w:right w:val="single" w:sz="4" w:space="0" w:color="auto"/>
            </w:tcBorders>
            <w:shd w:val="clear" w:color="auto" w:fill="auto"/>
            <w:noWrap/>
            <w:hideMark/>
          </w:tcPr>
          <w:p w:rsidR="00085AE8" w:rsidRPr="006E5413" w:rsidRDefault="00085AE8" w:rsidP="00085AE8">
            <w:pPr>
              <w:jc w:val="center"/>
              <w:rPr>
                <w:color w:val="000000"/>
                <w:sz w:val="20"/>
                <w:szCs w:val="20"/>
                <w:lang w:eastAsia="ru-RU"/>
              </w:rPr>
            </w:pPr>
            <w:r w:rsidRPr="006E5413">
              <w:rPr>
                <w:color w:val="000000"/>
                <w:sz w:val="20"/>
                <w:szCs w:val="20"/>
                <w:lang w:eastAsia="ru-RU"/>
              </w:rPr>
              <w:t xml:space="preserve">с </w:t>
            </w:r>
          </w:p>
          <w:p w:rsidR="00085AE8" w:rsidRPr="006E5413" w:rsidRDefault="00085AE8" w:rsidP="00085AE8">
            <w:pPr>
              <w:jc w:val="center"/>
              <w:rPr>
                <w:sz w:val="20"/>
                <w:szCs w:val="20"/>
              </w:rPr>
            </w:pPr>
            <w:r w:rsidRPr="006E5413">
              <w:rPr>
                <w:color w:val="000000"/>
                <w:sz w:val="20"/>
                <w:szCs w:val="20"/>
                <w:lang w:eastAsia="ru-RU"/>
              </w:rPr>
              <w:t>01.0</w:t>
            </w:r>
            <w:r w:rsidRPr="006E5413">
              <w:rPr>
                <w:color w:val="000000"/>
                <w:sz w:val="20"/>
                <w:szCs w:val="20"/>
                <w:lang w:val="en-US" w:eastAsia="ru-RU"/>
              </w:rPr>
              <w:t>7</w:t>
            </w:r>
            <w:r w:rsidRPr="006E5413">
              <w:rPr>
                <w:color w:val="000000"/>
                <w:sz w:val="20"/>
                <w:szCs w:val="20"/>
                <w:lang w:eastAsia="ru-RU"/>
              </w:rPr>
              <w:t>.2016 по 30.</w:t>
            </w:r>
            <w:r w:rsidRPr="006E5413">
              <w:rPr>
                <w:color w:val="000000"/>
                <w:sz w:val="20"/>
                <w:szCs w:val="20"/>
                <w:lang w:val="en-US" w:eastAsia="ru-RU"/>
              </w:rPr>
              <w:t>12</w:t>
            </w:r>
            <w:r w:rsidRPr="006E5413">
              <w:rPr>
                <w:color w:val="000000"/>
                <w:sz w:val="20"/>
                <w:szCs w:val="20"/>
                <w:lang w:eastAsia="ru-RU"/>
              </w:rPr>
              <w:t>.2016</w:t>
            </w:r>
          </w:p>
        </w:tc>
        <w:tc>
          <w:tcPr>
            <w:tcW w:w="1559" w:type="dxa"/>
            <w:tcBorders>
              <w:top w:val="nil"/>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r>
      <w:tr w:rsidR="00085AE8" w:rsidRPr="00815040" w:rsidTr="00054B10">
        <w:trPr>
          <w:trHeight w:val="300"/>
          <w:jc w:val="center"/>
        </w:trPr>
        <w:tc>
          <w:tcPr>
            <w:tcW w:w="370" w:type="dxa"/>
            <w:tcBorders>
              <w:top w:val="nil"/>
              <w:left w:val="nil"/>
              <w:bottom w:val="nil"/>
              <w:right w:val="nil"/>
            </w:tcBorders>
            <w:shd w:val="clear" w:color="auto" w:fill="auto"/>
            <w:noWrap/>
            <w:vAlign w:val="bottom"/>
            <w:hideMark/>
          </w:tcPr>
          <w:p w:rsidR="00085AE8" w:rsidRPr="00815040" w:rsidRDefault="00085AE8" w:rsidP="00085AE8">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085AE8" w:rsidRPr="00815040" w:rsidRDefault="00085AE8" w:rsidP="00085AE8">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noWrap/>
            <w:hideMark/>
          </w:tcPr>
          <w:p w:rsidR="00085AE8" w:rsidRPr="00D15D1D" w:rsidRDefault="00085AE8" w:rsidP="00085AE8">
            <w:pPr>
              <w:rPr>
                <w:sz w:val="20"/>
                <w:szCs w:val="20"/>
              </w:rPr>
            </w:pPr>
            <w:r w:rsidRPr="00D15D1D">
              <w:rPr>
                <w:sz w:val="20"/>
                <w:szCs w:val="20"/>
              </w:rPr>
              <w:t>217491</w:t>
            </w:r>
          </w:p>
        </w:tc>
        <w:tc>
          <w:tcPr>
            <w:tcW w:w="4068" w:type="dxa"/>
            <w:tcBorders>
              <w:top w:val="nil"/>
              <w:left w:val="nil"/>
              <w:bottom w:val="single" w:sz="4" w:space="0" w:color="auto"/>
              <w:right w:val="single" w:sz="4" w:space="0" w:color="auto"/>
            </w:tcBorders>
            <w:shd w:val="clear" w:color="auto" w:fill="auto"/>
            <w:noWrap/>
            <w:hideMark/>
          </w:tcPr>
          <w:p w:rsidR="00085AE8" w:rsidRPr="00D4572A" w:rsidRDefault="00085AE8" w:rsidP="00085AE8">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tc>
        <w:tc>
          <w:tcPr>
            <w:tcW w:w="913" w:type="dxa"/>
            <w:tcBorders>
              <w:top w:val="nil"/>
              <w:left w:val="nil"/>
              <w:bottom w:val="single" w:sz="4" w:space="0" w:color="auto"/>
              <w:right w:val="single" w:sz="4" w:space="0" w:color="auto"/>
            </w:tcBorders>
            <w:shd w:val="clear" w:color="auto" w:fill="auto"/>
            <w:noWrap/>
            <w:vAlign w:val="center"/>
          </w:tcPr>
          <w:p w:rsidR="00085AE8" w:rsidRDefault="00085AE8" w:rsidP="00085AE8">
            <w:pPr>
              <w:jc w:val="center"/>
              <w:rPr>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085AE8" w:rsidRDefault="00085AE8" w:rsidP="00085AE8">
            <w:pPr>
              <w:snapToGrid w:val="0"/>
              <w:jc w:val="center"/>
              <w:rPr>
                <w:sz w:val="16"/>
                <w:szCs w:val="16"/>
              </w:rPr>
            </w:pPr>
          </w:p>
        </w:tc>
        <w:tc>
          <w:tcPr>
            <w:tcW w:w="659" w:type="dxa"/>
            <w:tcBorders>
              <w:top w:val="nil"/>
              <w:left w:val="nil"/>
              <w:bottom w:val="single" w:sz="4" w:space="0" w:color="auto"/>
              <w:right w:val="single" w:sz="4" w:space="0" w:color="auto"/>
            </w:tcBorders>
            <w:shd w:val="clear" w:color="auto" w:fill="auto"/>
            <w:noWrap/>
            <w:vAlign w:val="center"/>
            <w:hideMark/>
          </w:tcPr>
          <w:p w:rsidR="00085AE8" w:rsidRPr="00D514ED" w:rsidRDefault="00085AE8" w:rsidP="00085AE8">
            <w:pPr>
              <w:snapToGrid w:val="0"/>
              <w:jc w:val="center"/>
              <w:rPr>
                <w:color w:val="000000"/>
                <w:sz w:val="16"/>
                <w:szCs w:val="16"/>
                <w:lang w:eastAsia="ru-RU"/>
              </w:rPr>
            </w:pPr>
            <w:r>
              <w:rPr>
                <w:color w:val="000000"/>
                <w:sz w:val="16"/>
                <w:szCs w:val="16"/>
              </w:rPr>
              <w:t>Т</w:t>
            </w:r>
          </w:p>
        </w:tc>
        <w:tc>
          <w:tcPr>
            <w:tcW w:w="851" w:type="dxa"/>
            <w:tcBorders>
              <w:top w:val="nil"/>
              <w:left w:val="nil"/>
              <w:bottom w:val="single" w:sz="4" w:space="0" w:color="auto"/>
              <w:right w:val="single" w:sz="4" w:space="0" w:color="auto"/>
            </w:tcBorders>
            <w:shd w:val="clear" w:color="auto" w:fill="auto"/>
            <w:noWrap/>
            <w:vAlign w:val="center"/>
            <w:hideMark/>
          </w:tcPr>
          <w:p w:rsidR="00085AE8" w:rsidRDefault="00085AE8" w:rsidP="00085AE8">
            <w:pPr>
              <w:snapToGrid w:val="0"/>
              <w:jc w:val="center"/>
              <w:rPr>
                <w:color w:val="000000"/>
                <w:sz w:val="16"/>
                <w:szCs w:val="16"/>
                <w:lang w:eastAsia="ru-RU"/>
              </w:rPr>
            </w:pPr>
            <w:r>
              <w:rPr>
                <w:color w:val="000000"/>
                <w:sz w:val="16"/>
                <w:szCs w:val="16"/>
                <w:lang w:eastAsia="ru-RU"/>
              </w:rPr>
              <w:t>0,736</w:t>
            </w:r>
          </w:p>
        </w:tc>
        <w:tc>
          <w:tcPr>
            <w:tcW w:w="1467" w:type="dxa"/>
            <w:tcBorders>
              <w:top w:val="nil"/>
              <w:left w:val="nil"/>
              <w:bottom w:val="single" w:sz="4" w:space="0" w:color="auto"/>
              <w:right w:val="single" w:sz="4" w:space="0" w:color="auto"/>
            </w:tcBorders>
            <w:shd w:val="clear" w:color="auto" w:fill="auto"/>
            <w:noWrap/>
            <w:hideMark/>
          </w:tcPr>
          <w:p w:rsidR="00085AE8" w:rsidRPr="006E5413" w:rsidRDefault="00085AE8" w:rsidP="00085AE8">
            <w:pPr>
              <w:jc w:val="center"/>
              <w:rPr>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.07.2016 по 25.07.2016</w:t>
            </w:r>
          </w:p>
        </w:tc>
        <w:tc>
          <w:tcPr>
            <w:tcW w:w="1559" w:type="dxa"/>
            <w:tcBorders>
              <w:top w:val="nil"/>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r>
      <w:tr w:rsidR="00085AE8" w:rsidRPr="00815040" w:rsidTr="00054B10">
        <w:trPr>
          <w:trHeight w:val="300"/>
          <w:jc w:val="center"/>
        </w:trPr>
        <w:tc>
          <w:tcPr>
            <w:tcW w:w="370" w:type="dxa"/>
            <w:tcBorders>
              <w:top w:val="nil"/>
              <w:left w:val="nil"/>
              <w:bottom w:val="nil"/>
              <w:right w:val="nil"/>
            </w:tcBorders>
            <w:shd w:val="clear" w:color="auto" w:fill="auto"/>
            <w:noWrap/>
            <w:vAlign w:val="bottom"/>
            <w:hideMark/>
          </w:tcPr>
          <w:p w:rsidR="00085AE8" w:rsidRPr="00815040" w:rsidRDefault="00085AE8" w:rsidP="00085AE8">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085AE8" w:rsidRPr="00815040" w:rsidRDefault="00085AE8" w:rsidP="00085AE8">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4</w:t>
            </w:r>
          </w:p>
        </w:tc>
        <w:tc>
          <w:tcPr>
            <w:tcW w:w="851" w:type="dxa"/>
            <w:tcBorders>
              <w:top w:val="nil"/>
              <w:left w:val="nil"/>
              <w:bottom w:val="single" w:sz="4" w:space="0" w:color="auto"/>
              <w:right w:val="single" w:sz="4" w:space="0" w:color="auto"/>
            </w:tcBorders>
            <w:shd w:val="clear" w:color="auto" w:fill="auto"/>
            <w:noWrap/>
          </w:tcPr>
          <w:p w:rsidR="00085AE8" w:rsidRPr="00D15D1D" w:rsidRDefault="00085AE8" w:rsidP="00085AE8">
            <w:pPr>
              <w:rPr>
                <w:sz w:val="20"/>
                <w:szCs w:val="20"/>
              </w:rPr>
            </w:pPr>
            <w:r w:rsidRPr="00D15D1D">
              <w:rPr>
                <w:sz w:val="20"/>
                <w:szCs w:val="20"/>
              </w:rPr>
              <w:t>217491</w:t>
            </w:r>
          </w:p>
        </w:tc>
        <w:tc>
          <w:tcPr>
            <w:tcW w:w="4068" w:type="dxa"/>
            <w:tcBorders>
              <w:top w:val="nil"/>
              <w:left w:val="nil"/>
              <w:bottom w:val="single" w:sz="4" w:space="0" w:color="auto"/>
              <w:right w:val="single" w:sz="4" w:space="0" w:color="auto"/>
            </w:tcBorders>
            <w:shd w:val="clear" w:color="auto" w:fill="auto"/>
            <w:noWrap/>
          </w:tcPr>
          <w:p w:rsidR="00085AE8" w:rsidRPr="000D56AA" w:rsidRDefault="00085AE8" w:rsidP="00085AE8">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tc>
        <w:tc>
          <w:tcPr>
            <w:tcW w:w="913" w:type="dxa"/>
            <w:tcBorders>
              <w:top w:val="nil"/>
              <w:left w:val="nil"/>
              <w:bottom w:val="single" w:sz="4" w:space="0" w:color="auto"/>
              <w:right w:val="single" w:sz="4" w:space="0" w:color="auto"/>
            </w:tcBorders>
            <w:shd w:val="clear" w:color="auto" w:fill="auto"/>
            <w:noWrap/>
            <w:vAlign w:val="center"/>
          </w:tcPr>
          <w:p w:rsidR="00085AE8" w:rsidRDefault="00085AE8" w:rsidP="00085AE8">
            <w:pPr>
              <w:jc w:val="center"/>
              <w:rPr>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085AE8" w:rsidRDefault="00085AE8" w:rsidP="00085AE8">
            <w:pPr>
              <w:snapToGrid w:val="0"/>
              <w:jc w:val="center"/>
              <w:rPr>
                <w:color w:val="000000"/>
                <w:sz w:val="16"/>
                <w:szCs w:val="16"/>
                <w:lang w:eastAsia="ru-RU"/>
              </w:rPr>
            </w:pPr>
          </w:p>
        </w:tc>
        <w:tc>
          <w:tcPr>
            <w:tcW w:w="659" w:type="dxa"/>
            <w:tcBorders>
              <w:top w:val="nil"/>
              <w:left w:val="nil"/>
              <w:bottom w:val="single" w:sz="4" w:space="0" w:color="auto"/>
              <w:right w:val="single" w:sz="4" w:space="0" w:color="auto"/>
            </w:tcBorders>
            <w:shd w:val="clear" w:color="auto" w:fill="auto"/>
            <w:noWrap/>
            <w:vAlign w:val="center"/>
          </w:tcPr>
          <w:p w:rsidR="00085AE8" w:rsidRPr="00D514ED" w:rsidRDefault="00085AE8" w:rsidP="00085AE8">
            <w:pPr>
              <w:snapToGrid w:val="0"/>
              <w:jc w:val="center"/>
              <w:rPr>
                <w:color w:val="000000"/>
                <w:sz w:val="16"/>
                <w:szCs w:val="16"/>
                <w:lang w:eastAsia="ru-RU"/>
              </w:rPr>
            </w:pPr>
            <w:r>
              <w:rPr>
                <w:color w:val="000000"/>
                <w:sz w:val="16"/>
                <w:szCs w:val="16"/>
              </w:rPr>
              <w:t>Т</w:t>
            </w:r>
          </w:p>
        </w:tc>
        <w:tc>
          <w:tcPr>
            <w:tcW w:w="851" w:type="dxa"/>
            <w:tcBorders>
              <w:top w:val="nil"/>
              <w:left w:val="nil"/>
              <w:bottom w:val="single" w:sz="4" w:space="0" w:color="auto"/>
              <w:right w:val="single" w:sz="4" w:space="0" w:color="auto"/>
            </w:tcBorders>
            <w:shd w:val="clear" w:color="auto" w:fill="auto"/>
            <w:noWrap/>
            <w:vAlign w:val="center"/>
          </w:tcPr>
          <w:p w:rsidR="00085AE8" w:rsidRDefault="00085AE8" w:rsidP="00085AE8">
            <w:pPr>
              <w:snapToGrid w:val="0"/>
              <w:jc w:val="center"/>
              <w:rPr>
                <w:color w:val="000000"/>
                <w:sz w:val="16"/>
                <w:szCs w:val="16"/>
                <w:lang w:eastAsia="ru-RU"/>
              </w:rPr>
            </w:pPr>
            <w:r>
              <w:rPr>
                <w:color w:val="000000"/>
                <w:sz w:val="16"/>
                <w:szCs w:val="16"/>
                <w:lang w:eastAsia="ru-RU"/>
              </w:rPr>
              <w:t>0,736</w:t>
            </w:r>
          </w:p>
        </w:tc>
        <w:tc>
          <w:tcPr>
            <w:tcW w:w="1467" w:type="dxa"/>
            <w:tcBorders>
              <w:top w:val="nil"/>
              <w:left w:val="nil"/>
              <w:bottom w:val="single" w:sz="4" w:space="0" w:color="auto"/>
              <w:right w:val="single" w:sz="4" w:space="0" w:color="auto"/>
            </w:tcBorders>
            <w:shd w:val="clear" w:color="auto" w:fill="auto"/>
            <w:noWrap/>
          </w:tcPr>
          <w:p w:rsidR="00085AE8" w:rsidRPr="006E5413" w:rsidRDefault="00085AE8" w:rsidP="00085AE8">
            <w:pPr>
              <w:jc w:val="center"/>
              <w:rPr>
                <w:color w:val="000000"/>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.10.2016 по 25.10.2016</w:t>
            </w:r>
          </w:p>
        </w:tc>
        <w:tc>
          <w:tcPr>
            <w:tcW w:w="1559" w:type="dxa"/>
            <w:tcBorders>
              <w:top w:val="nil"/>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085AE8" w:rsidRPr="00815040" w:rsidRDefault="00085AE8" w:rsidP="00085AE8">
            <w:pPr>
              <w:suppressAutoHyphens w:val="0"/>
              <w:rPr>
                <w:rFonts w:eastAsia="Times New Roman"/>
                <w:color w:val="000000"/>
                <w:sz w:val="22"/>
                <w:lang w:eastAsia="ru-RU"/>
              </w:rPr>
            </w:pPr>
            <w:r w:rsidRPr="00815040">
              <w:rPr>
                <w:rFonts w:eastAsia="Times New Roman"/>
                <w:color w:val="000000"/>
                <w:sz w:val="22"/>
                <w:lang w:eastAsia="ru-RU"/>
              </w:rPr>
              <w:t> </w:t>
            </w: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593"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4068"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913"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1509"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4444" w:type="dxa"/>
            <w:gridSpan w:val="3"/>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559"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418"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D071D" w:rsidP="00772977">
            <w:pPr>
              <w:suppressAutoHyphens w:val="0"/>
              <w:rPr>
                <w:rFonts w:eastAsia="Times New Roman"/>
                <w:b/>
                <w:bCs/>
                <w:color w:val="000000"/>
                <w:sz w:val="22"/>
                <w:lang w:eastAsia="ru-RU"/>
              </w:rPr>
            </w:pPr>
            <w:r>
              <w:rPr>
                <w:rFonts w:eastAsia="Times New Roman"/>
                <w:b/>
                <w:bCs/>
                <w:color w:val="000000"/>
                <w:sz w:val="22"/>
                <w:lang w:eastAsia="ru-RU"/>
              </w:rPr>
              <w:t>Гарантийные обязательства</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06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91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06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91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06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913"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659"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1"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467"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77297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06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913"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подпись</w:t>
            </w: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2977"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ФИО, должность</w:t>
            </w: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bl>
    <w:p w:rsidR="00815040" w:rsidRDefault="00815040" w:rsidP="00815040">
      <w:pPr>
        <w:suppressAutoHyphens w:val="0"/>
        <w:rPr>
          <w:rFonts w:eastAsia="Times New Roman"/>
          <w:szCs w:val="24"/>
          <w:lang w:eastAsia="ru-RU"/>
        </w:rPr>
        <w:sectPr w:rsidR="00815040" w:rsidSect="00772977">
          <w:pgSz w:w="16838" w:h="11906" w:orient="landscape"/>
          <w:pgMar w:top="142" w:right="284" w:bottom="850" w:left="284" w:header="137" w:footer="708" w:gutter="0"/>
          <w:cols w:space="708"/>
          <w:docGrid w:linePitch="360"/>
        </w:sectPr>
      </w:pPr>
    </w:p>
    <w:tbl>
      <w:tblPr>
        <w:tblW w:w="17683" w:type="dxa"/>
        <w:tblInd w:w="534" w:type="dxa"/>
        <w:tblLayout w:type="fixed"/>
        <w:tblLook w:val="04A0" w:firstRow="1" w:lastRow="0" w:firstColumn="1" w:lastColumn="0" w:noHBand="0" w:noVBand="1"/>
      </w:tblPr>
      <w:tblGrid>
        <w:gridCol w:w="567"/>
        <w:gridCol w:w="851"/>
        <w:gridCol w:w="1558"/>
        <w:gridCol w:w="1276"/>
        <w:gridCol w:w="786"/>
        <w:gridCol w:w="489"/>
        <w:gridCol w:w="710"/>
        <w:gridCol w:w="850"/>
        <w:gridCol w:w="425"/>
        <w:gridCol w:w="236"/>
        <w:gridCol w:w="331"/>
        <w:gridCol w:w="426"/>
        <w:gridCol w:w="283"/>
        <w:gridCol w:w="141"/>
        <w:gridCol w:w="1418"/>
        <w:gridCol w:w="249"/>
        <w:gridCol w:w="1451"/>
        <w:gridCol w:w="391"/>
        <w:gridCol w:w="743"/>
        <w:gridCol w:w="708"/>
        <w:gridCol w:w="143"/>
        <w:gridCol w:w="675"/>
        <w:gridCol w:w="316"/>
        <w:gridCol w:w="818"/>
        <w:gridCol w:w="33"/>
        <w:gridCol w:w="675"/>
        <w:gridCol w:w="1134"/>
      </w:tblGrid>
      <w:tr w:rsidR="00815040" w:rsidRPr="00815040" w:rsidTr="006A7371">
        <w:trPr>
          <w:gridAfter w:val="3"/>
          <w:wAfter w:w="1842" w:type="dxa"/>
          <w:trHeight w:val="63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Cs w:val="24"/>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8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86"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754" w:type="dxa"/>
            <w:gridSpan w:val="16"/>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r w:rsidRPr="00815040">
              <w:rPr>
                <w:rFonts w:eastAsia="Times New Roman"/>
                <w:b/>
                <w:bCs/>
                <w:sz w:val="32"/>
                <w:szCs w:val="32"/>
                <w:lang w:eastAsia="ru-RU"/>
              </w:rPr>
              <w:t>Форма 6к «Коммерческое предложение»</w:t>
            </w:r>
          </w:p>
        </w:tc>
      </w:tr>
      <w:tr w:rsidR="00815040" w:rsidRPr="00815040" w:rsidTr="00054B10">
        <w:trPr>
          <w:gridAfter w:val="3"/>
          <w:wAfter w:w="1842" w:type="dxa"/>
          <w:trHeight w:val="525"/>
        </w:trPr>
        <w:tc>
          <w:tcPr>
            <w:tcW w:w="7087" w:type="dxa"/>
            <w:gridSpan w:val="8"/>
            <w:tcBorders>
              <w:top w:val="nil"/>
              <w:left w:val="nil"/>
              <w:bottom w:val="nil"/>
              <w:right w:val="nil"/>
            </w:tcBorders>
            <w:shd w:val="clear" w:color="auto" w:fill="auto"/>
            <w:noWrap/>
            <w:vAlign w:val="bottom"/>
            <w:hideMark/>
          </w:tcPr>
          <w:p w:rsidR="00815040" w:rsidRPr="00815040" w:rsidRDefault="000D56AA" w:rsidP="00772977">
            <w:pPr>
              <w:suppressAutoHyphens w:val="0"/>
              <w:rPr>
                <w:rFonts w:eastAsia="Times New Roman"/>
                <w:sz w:val="40"/>
                <w:szCs w:val="40"/>
                <w:lang w:eastAsia="ru-RU"/>
              </w:rPr>
            </w:pPr>
            <w:r>
              <w:rPr>
                <w:rFonts w:eastAsia="Times New Roman"/>
                <w:sz w:val="40"/>
                <w:szCs w:val="40"/>
                <w:lang w:eastAsia="ru-RU"/>
              </w:rPr>
              <w:t>Реагенты</w:t>
            </w: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40"/>
                <w:szCs w:val="4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28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86"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gridAfter w:val="3"/>
          <w:wAfter w:w="1842" w:type="dxa"/>
          <w:trHeight w:val="60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5040" w:rsidRPr="00AB63B2" w:rsidRDefault="00815040" w:rsidP="00772977">
            <w:pPr>
              <w:suppressAutoHyphens w:val="0"/>
              <w:jc w:val="center"/>
              <w:rPr>
                <w:rFonts w:eastAsia="Times New Roman"/>
                <w:b/>
                <w:bCs/>
                <w:sz w:val="20"/>
                <w:szCs w:val="20"/>
                <w:lang w:eastAsia="ru-RU"/>
              </w:rPr>
            </w:pPr>
            <w:r w:rsidRPr="00AB63B2">
              <w:rPr>
                <w:rFonts w:eastAsia="Times New Roman"/>
                <w:b/>
                <w:bCs/>
                <w:sz w:val="20"/>
                <w:szCs w:val="20"/>
                <w:lang w:eastAsia="ru-RU"/>
              </w:rPr>
              <w:t>№ п/п</w:t>
            </w:r>
          </w:p>
        </w:tc>
        <w:tc>
          <w:tcPr>
            <w:tcW w:w="6520" w:type="dxa"/>
            <w:gridSpan w:val="7"/>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701" w:type="dxa"/>
            <w:gridSpan w:val="5"/>
            <w:tcBorders>
              <w:top w:val="single" w:sz="4" w:space="0" w:color="auto"/>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r w:rsidRPr="00815040">
              <w:rPr>
                <w:rFonts w:eastAsia="Times New Roman"/>
                <w:sz w:val="20"/>
                <w:szCs w:val="20"/>
                <w:lang w:eastAsia="ru-RU"/>
              </w:rPr>
              <w:t> </w:t>
            </w:r>
          </w:p>
        </w:tc>
        <w:tc>
          <w:tcPr>
            <w:tcW w:w="3259" w:type="dxa"/>
            <w:gridSpan w:val="4"/>
            <w:tcBorders>
              <w:top w:val="single" w:sz="4" w:space="0" w:color="auto"/>
              <w:left w:val="nil"/>
              <w:bottom w:val="single" w:sz="4" w:space="0" w:color="auto"/>
              <w:right w:val="nil"/>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Цены без НДС и с транспортными расходами (руб.\ед.изм.)</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без НДС и с транспортными расходами (руб.)</w:t>
            </w:r>
          </w:p>
        </w:tc>
        <w:tc>
          <w:tcPr>
            <w:tcW w:w="675"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НДС (руб.)</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с НДС и с транспортными расходами (руб.)</w:t>
            </w:r>
          </w:p>
        </w:tc>
      </w:tr>
      <w:tr w:rsidR="00815040" w:rsidRPr="00815040" w:rsidTr="00054B10">
        <w:trPr>
          <w:gridAfter w:val="3"/>
          <w:wAfter w:w="1842" w:type="dxa"/>
          <w:trHeight w:val="7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15040" w:rsidRPr="00AB63B2" w:rsidRDefault="00815040" w:rsidP="00772977">
            <w:pPr>
              <w:suppressAutoHyphens w:val="0"/>
              <w:rPr>
                <w:rFonts w:eastAsia="Times New Roman"/>
                <w:b/>
                <w:bCs/>
                <w:sz w:val="20"/>
                <w:szCs w:val="20"/>
                <w:lang w:eastAsia="ru-RU"/>
              </w:rPr>
            </w:pPr>
          </w:p>
        </w:tc>
        <w:tc>
          <w:tcPr>
            <w:tcW w:w="4960" w:type="dxa"/>
            <w:gridSpan w:val="5"/>
            <w:tcBorders>
              <w:top w:val="single" w:sz="4" w:space="0" w:color="auto"/>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710"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701" w:type="dxa"/>
            <w:gridSpan w:val="5"/>
            <w:tcBorders>
              <w:top w:val="nil"/>
              <w:left w:val="nil"/>
              <w:bottom w:val="single" w:sz="4" w:space="0" w:color="auto"/>
              <w:right w:val="nil"/>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808" w:type="dxa"/>
            <w:gridSpan w:val="3"/>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51"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054B10">
        <w:trPr>
          <w:gridAfter w:val="3"/>
          <w:wAfter w:w="1842" w:type="dxa"/>
          <w:trHeight w:val="142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15040" w:rsidRPr="00AB63B2" w:rsidRDefault="00815040" w:rsidP="00772977">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2834" w:type="dxa"/>
            <w:gridSpan w:val="2"/>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786"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489"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71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701" w:type="dxa"/>
            <w:gridSpan w:val="5"/>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p>
        </w:tc>
        <w:tc>
          <w:tcPr>
            <w:tcW w:w="1808" w:type="dxa"/>
            <w:gridSpan w:val="3"/>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451"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054B10">
        <w:trPr>
          <w:gridAfter w:val="3"/>
          <w:wAfter w:w="1842" w:type="dxa"/>
          <w:trHeight w:val="300"/>
        </w:trPr>
        <w:tc>
          <w:tcPr>
            <w:tcW w:w="567" w:type="dxa"/>
            <w:tcBorders>
              <w:top w:val="nil"/>
              <w:left w:val="single" w:sz="4" w:space="0" w:color="auto"/>
              <w:bottom w:val="nil"/>
              <w:right w:val="single" w:sz="4" w:space="0" w:color="auto"/>
            </w:tcBorders>
            <w:shd w:val="clear" w:color="auto" w:fill="auto"/>
            <w:noWrap/>
            <w:vAlign w:val="center"/>
            <w:hideMark/>
          </w:tcPr>
          <w:p w:rsidR="00815040" w:rsidRPr="00AB63B2" w:rsidRDefault="00815040" w:rsidP="00772977">
            <w:pPr>
              <w:suppressAutoHyphens w:val="0"/>
              <w:jc w:val="center"/>
              <w:rPr>
                <w:rFonts w:eastAsia="Times New Roman"/>
                <w:b/>
                <w:bCs/>
                <w:sz w:val="20"/>
                <w:szCs w:val="20"/>
                <w:lang w:eastAsia="ru-RU"/>
              </w:rPr>
            </w:pPr>
            <w:r w:rsidRPr="00AB63B2">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2834" w:type="dxa"/>
            <w:gridSpan w:val="2"/>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786"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489"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71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85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701" w:type="dxa"/>
            <w:gridSpan w:val="5"/>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808" w:type="dxa"/>
            <w:gridSpan w:val="3"/>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51"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c>
          <w:tcPr>
            <w:tcW w:w="1134"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11</w:t>
            </w:r>
          </w:p>
        </w:tc>
        <w:tc>
          <w:tcPr>
            <w:tcW w:w="851"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12</w:t>
            </w:r>
          </w:p>
        </w:tc>
        <w:tc>
          <w:tcPr>
            <w:tcW w:w="675"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13</w:t>
            </w:r>
          </w:p>
        </w:tc>
        <w:tc>
          <w:tcPr>
            <w:tcW w:w="1134"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14</w:t>
            </w:r>
          </w:p>
        </w:tc>
      </w:tr>
      <w:tr w:rsidR="00054B10" w:rsidRPr="00815040" w:rsidTr="00054B10">
        <w:trPr>
          <w:gridAfter w:val="3"/>
          <w:wAfter w:w="184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B10" w:rsidRPr="00815040" w:rsidRDefault="00054B10" w:rsidP="00054B10">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054B10" w:rsidRPr="00497CE0" w:rsidRDefault="00054B10" w:rsidP="00054B10">
            <w:pPr>
              <w:rPr>
                <w:sz w:val="20"/>
                <w:szCs w:val="20"/>
              </w:rPr>
            </w:pPr>
            <w:r w:rsidRPr="00D15D1D">
              <w:rPr>
                <w:sz w:val="20"/>
                <w:szCs w:val="20"/>
              </w:rPr>
              <w:t>217512</w:t>
            </w:r>
          </w:p>
        </w:tc>
        <w:tc>
          <w:tcPr>
            <w:tcW w:w="2834" w:type="dxa"/>
            <w:gridSpan w:val="2"/>
            <w:tcBorders>
              <w:top w:val="single" w:sz="4" w:space="0" w:color="auto"/>
              <w:left w:val="nil"/>
              <w:bottom w:val="single" w:sz="4" w:space="0" w:color="auto"/>
              <w:right w:val="single" w:sz="4" w:space="0" w:color="auto"/>
            </w:tcBorders>
            <w:shd w:val="clear" w:color="auto" w:fill="auto"/>
            <w:noWrap/>
            <w:hideMark/>
          </w:tcPr>
          <w:p w:rsidR="00054B10" w:rsidRPr="00D4572A" w:rsidRDefault="00054B10" w:rsidP="00054B10">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Сода кальцинированная марка Б</w:t>
            </w:r>
          </w:p>
        </w:tc>
        <w:tc>
          <w:tcPr>
            <w:tcW w:w="786" w:type="dxa"/>
            <w:tcBorders>
              <w:top w:val="single" w:sz="4" w:space="0" w:color="auto"/>
              <w:left w:val="nil"/>
              <w:bottom w:val="single" w:sz="4" w:space="0" w:color="auto"/>
              <w:right w:val="single" w:sz="4" w:space="0" w:color="auto"/>
            </w:tcBorders>
            <w:shd w:val="clear" w:color="auto" w:fill="auto"/>
            <w:noWrap/>
            <w:vAlign w:val="center"/>
            <w:hideMark/>
          </w:tcPr>
          <w:p w:rsidR="00054B10" w:rsidRDefault="00054B10" w:rsidP="00054B10">
            <w:pPr>
              <w:jc w:val="center"/>
              <w:rPr>
                <w:sz w:val="16"/>
                <w:szCs w:val="16"/>
              </w:rPr>
            </w:pPr>
          </w:p>
        </w:tc>
        <w:tc>
          <w:tcPr>
            <w:tcW w:w="489" w:type="dxa"/>
            <w:tcBorders>
              <w:top w:val="single" w:sz="4" w:space="0" w:color="auto"/>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color w:val="000000"/>
                <w:sz w:val="16"/>
                <w:szCs w:val="16"/>
                <w:lang w:eastAsia="ru-RU"/>
              </w:rPr>
            </w:pP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color w:val="000000"/>
                <w:sz w:val="16"/>
                <w:szCs w:val="16"/>
                <w:lang w:eastAsia="ru-RU"/>
              </w:rPr>
            </w:pPr>
            <w:r>
              <w:rPr>
                <w:color w:val="000000"/>
                <w:sz w:val="16"/>
                <w:szCs w:val="16"/>
                <w:lang w:eastAsia="ru-RU"/>
              </w:rPr>
              <w:t>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color w:val="000000"/>
                <w:sz w:val="16"/>
                <w:szCs w:val="16"/>
                <w:lang w:eastAsia="ru-RU"/>
              </w:rPr>
            </w:pPr>
            <w:r>
              <w:rPr>
                <w:color w:val="000000"/>
                <w:sz w:val="16"/>
                <w:szCs w:val="16"/>
                <w:lang w:val="en-US" w:eastAsia="ru-RU"/>
              </w:rPr>
              <w:t>2</w:t>
            </w:r>
            <w:r>
              <w:rPr>
                <w:color w:val="000000"/>
                <w:sz w:val="16"/>
                <w:szCs w:val="16"/>
                <w:lang w:eastAsia="ru-RU"/>
              </w:rPr>
              <w:t>,000</w:t>
            </w:r>
          </w:p>
        </w:tc>
        <w:tc>
          <w:tcPr>
            <w:tcW w:w="1701" w:type="dxa"/>
            <w:gridSpan w:val="5"/>
            <w:tcBorders>
              <w:top w:val="single" w:sz="4" w:space="0" w:color="auto"/>
              <w:left w:val="nil"/>
              <w:bottom w:val="single" w:sz="4" w:space="0" w:color="auto"/>
              <w:right w:val="single" w:sz="4" w:space="0" w:color="auto"/>
            </w:tcBorders>
            <w:shd w:val="clear" w:color="auto" w:fill="auto"/>
            <w:noWrap/>
            <w:hideMark/>
          </w:tcPr>
          <w:p w:rsidR="00054B10" w:rsidRPr="006E5413" w:rsidRDefault="00054B10" w:rsidP="00054B10">
            <w:pPr>
              <w:jc w:val="center"/>
              <w:rPr>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.0</w:t>
            </w:r>
            <w:r w:rsidRPr="006E5413">
              <w:rPr>
                <w:color w:val="000000"/>
                <w:sz w:val="20"/>
                <w:szCs w:val="20"/>
                <w:lang w:val="en-US" w:eastAsia="ru-RU"/>
              </w:rPr>
              <w:t>8</w:t>
            </w:r>
            <w:r w:rsidRPr="006E5413">
              <w:rPr>
                <w:color w:val="000000"/>
                <w:sz w:val="20"/>
                <w:szCs w:val="20"/>
                <w:lang w:eastAsia="ru-RU"/>
              </w:rPr>
              <w:t>.2016 по 25.08.2016</w:t>
            </w:r>
          </w:p>
        </w:tc>
        <w:tc>
          <w:tcPr>
            <w:tcW w:w="1808" w:type="dxa"/>
            <w:gridSpan w:val="3"/>
            <w:tcBorders>
              <w:top w:val="single" w:sz="4" w:space="0" w:color="auto"/>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451" w:type="dxa"/>
            <w:tcBorders>
              <w:top w:val="single" w:sz="4" w:space="0" w:color="auto"/>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675" w:type="dxa"/>
            <w:tcBorders>
              <w:top w:val="single" w:sz="4" w:space="0" w:color="auto"/>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r>
      <w:tr w:rsidR="00054B10" w:rsidRPr="00815040" w:rsidTr="00054B10">
        <w:trPr>
          <w:gridAfter w:val="3"/>
          <w:wAfter w:w="1842" w:type="dxa"/>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54B10" w:rsidRPr="00815040" w:rsidRDefault="00054B10" w:rsidP="00054B10">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054B10" w:rsidRPr="00497CE0" w:rsidRDefault="00054B10" w:rsidP="00054B10">
            <w:pPr>
              <w:rPr>
                <w:sz w:val="20"/>
                <w:szCs w:val="20"/>
              </w:rPr>
            </w:pPr>
            <w:r w:rsidRPr="00D15D1D">
              <w:rPr>
                <w:sz w:val="20"/>
                <w:szCs w:val="20"/>
              </w:rPr>
              <w:t>254138</w:t>
            </w:r>
          </w:p>
        </w:tc>
        <w:tc>
          <w:tcPr>
            <w:tcW w:w="2834" w:type="dxa"/>
            <w:gridSpan w:val="2"/>
            <w:tcBorders>
              <w:top w:val="nil"/>
              <w:left w:val="nil"/>
              <w:bottom w:val="single" w:sz="4" w:space="0" w:color="auto"/>
              <w:right w:val="single" w:sz="4" w:space="0" w:color="auto"/>
            </w:tcBorders>
            <w:shd w:val="clear" w:color="auto" w:fill="auto"/>
            <w:noWrap/>
            <w:hideMark/>
          </w:tcPr>
          <w:p w:rsidR="00054B10" w:rsidRDefault="00054B10" w:rsidP="00054B10">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Алюминий сернокислый </w:t>
            </w:r>
          </w:p>
          <w:p w:rsidR="00054B10" w:rsidRDefault="00054B10" w:rsidP="00054B10">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(водный раствор)</w:t>
            </w:r>
          </w:p>
          <w:p w:rsidR="00054B10" w:rsidRPr="00E667FC" w:rsidRDefault="00054B10" w:rsidP="00054B10">
            <w:pPr>
              <w:snapToGrid w:val="0"/>
              <w:rPr>
                <w:rFonts w:ascii="Nimbus Roman No9 L" w:hAnsi="Nimbus Roman No9 L" w:cs="Nimbus Roman No9 L"/>
                <w:color w:val="000000"/>
                <w:sz w:val="16"/>
                <w:szCs w:val="16"/>
                <w:shd w:val="clear" w:color="auto" w:fill="FFFF00"/>
              </w:rPr>
            </w:pPr>
            <w:r>
              <w:rPr>
                <w:rFonts w:ascii="Nimbus Roman No9 L" w:hAnsi="Nimbus Roman No9 L" w:cs="Nimbus Roman No9 L"/>
                <w:color w:val="000000"/>
                <w:sz w:val="16"/>
                <w:szCs w:val="16"/>
              </w:rPr>
              <w:t xml:space="preserve">Массовая доля основного вещества в пересчете на </w:t>
            </w:r>
            <w:r>
              <w:rPr>
                <w:rFonts w:ascii="Nimbus Roman No9 L" w:hAnsi="Nimbus Roman No9 L" w:cs="Nimbus Roman No9 L"/>
                <w:color w:val="000000"/>
                <w:sz w:val="16"/>
                <w:szCs w:val="16"/>
                <w:lang w:val="en-US"/>
              </w:rPr>
              <w:t>Al</w:t>
            </w:r>
            <w:r w:rsidRPr="00E667FC">
              <w:rPr>
                <w:rFonts w:ascii="Nimbus Roman No9 L" w:hAnsi="Nimbus Roman No9 L" w:cs="Nimbus Roman No9 L"/>
                <w:color w:val="000000"/>
                <w:sz w:val="16"/>
                <w:szCs w:val="16"/>
                <w:vertAlign w:val="subscript"/>
              </w:rPr>
              <w:t>2</w:t>
            </w:r>
            <w:r>
              <w:rPr>
                <w:rFonts w:ascii="Nimbus Roman No9 L" w:hAnsi="Nimbus Roman No9 L" w:cs="Nimbus Roman No9 L"/>
                <w:color w:val="000000"/>
                <w:sz w:val="16"/>
                <w:szCs w:val="16"/>
                <w:lang w:val="en-US"/>
              </w:rPr>
              <w:t>O</w:t>
            </w:r>
            <w:r w:rsidRPr="00E667FC">
              <w:rPr>
                <w:rFonts w:ascii="Nimbus Roman No9 L" w:hAnsi="Nimbus Roman No9 L" w:cs="Nimbus Roman No9 L"/>
                <w:color w:val="000000"/>
                <w:sz w:val="16"/>
                <w:szCs w:val="16"/>
                <w:vertAlign w:val="subscript"/>
              </w:rPr>
              <w:t>3</w:t>
            </w:r>
            <w:r>
              <w:rPr>
                <w:rFonts w:ascii="Nimbus Roman No9 L" w:hAnsi="Nimbus Roman No9 L" w:cs="Nimbus Roman No9 L"/>
                <w:color w:val="000000"/>
                <w:sz w:val="16"/>
                <w:szCs w:val="16"/>
              </w:rPr>
              <w:t xml:space="preserve"> 5,0-8,0 %</w:t>
            </w:r>
          </w:p>
        </w:tc>
        <w:tc>
          <w:tcPr>
            <w:tcW w:w="786" w:type="dxa"/>
            <w:tcBorders>
              <w:top w:val="nil"/>
              <w:left w:val="nil"/>
              <w:bottom w:val="single" w:sz="4" w:space="0" w:color="auto"/>
              <w:right w:val="single" w:sz="4" w:space="0" w:color="auto"/>
            </w:tcBorders>
            <w:shd w:val="clear" w:color="auto" w:fill="auto"/>
            <w:noWrap/>
            <w:vAlign w:val="center"/>
            <w:hideMark/>
          </w:tcPr>
          <w:p w:rsidR="00054B10" w:rsidRDefault="00054B10" w:rsidP="00054B10">
            <w:pPr>
              <w:jc w:val="center"/>
              <w:rPr>
                <w:sz w:val="16"/>
                <w:szCs w:val="16"/>
              </w:rPr>
            </w:pPr>
          </w:p>
        </w:tc>
        <w:tc>
          <w:tcPr>
            <w:tcW w:w="489" w:type="dxa"/>
            <w:tcBorders>
              <w:top w:val="nil"/>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color w:val="000000"/>
                <w:sz w:val="16"/>
                <w:szCs w:val="16"/>
                <w:lang w:eastAsia="ru-RU"/>
              </w:rPr>
            </w:pPr>
          </w:p>
        </w:tc>
        <w:tc>
          <w:tcPr>
            <w:tcW w:w="710" w:type="dxa"/>
            <w:tcBorders>
              <w:top w:val="nil"/>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color w:val="000000"/>
                <w:sz w:val="16"/>
                <w:szCs w:val="16"/>
                <w:lang w:eastAsia="ru-RU"/>
              </w:rPr>
            </w:pPr>
            <w:r>
              <w:rPr>
                <w:color w:val="000000"/>
                <w:sz w:val="16"/>
                <w:szCs w:val="16"/>
                <w:lang w:eastAsia="ru-RU"/>
              </w:rPr>
              <w:t>Т</w:t>
            </w:r>
          </w:p>
        </w:tc>
        <w:tc>
          <w:tcPr>
            <w:tcW w:w="850" w:type="dxa"/>
            <w:tcBorders>
              <w:top w:val="nil"/>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color w:val="000000"/>
                <w:sz w:val="16"/>
                <w:szCs w:val="16"/>
                <w:lang w:eastAsia="ru-RU"/>
              </w:rPr>
            </w:pPr>
            <w:r>
              <w:rPr>
                <w:color w:val="000000"/>
                <w:sz w:val="16"/>
                <w:szCs w:val="16"/>
                <w:lang w:eastAsia="ru-RU"/>
              </w:rPr>
              <w:t>240,000</w:t>
            </w:r>
          </w:p>
        </w:tc>
        <w:tc>
          <w:tcPr>
            <w:tcW w:w="1701" w:type="dxa"/>
            <w:gridSpan w:val="5"/>
            <w:tcBorders>
              <w:top w:val="nil"/>
              <w:left w:val="nil"/>
              <w:bottom w:val="single" w:sz="4" w:space="0" w:color="auto"/>
              <w:right w:val="single" w:sz="4" w:space="0" w:color="auto"/>
            </w:tcBorders>
            <w:shd w:val="clear" w:color="auto" w:fill="auto"/>
            <w:noWrap/>
            <w:hideMark/>
          </w:tcPr>
          <w:p w:rsidR="00054B10" w:rsidRPr="006E5413" w:rsidRDefault="00054B10" w:rsidP="00054B10">
            <w:pPr>
              <w:jc w:val="center"/>
              <w:rPr>
                <w:color w:val="000000"/>
                <w:sz w:val="20"/>
                <w:szCs w:val="20"/>
                <w:lang w:eastAsia="ru-RU"/>
              </w:rPr>
            </w:pPr>
            <w:r w:rsidRPr="006E5413">
              <w:rPr>
                <w:color w:val="000000"/>
                <w:sz w:val="20"/>
                <w:szCs w:val="20"/>
                <w:lang w:eastAsia="ru-RU"/>
              </w:rPr>
              <w:t xml:space="preserve">с </w:t>
            </w:r>
          </w:p>
          <w:p w:rsidR="00054B10" w:rsidRPr="006E5413" w:rsidRDefault="00054B10" w:rsidP="00054B10">
            <w:pPr>
              <w:jc w:val="center"/>
              <w:rPr>
                <w:sz w:val="20"/>
                <w:szCs w:val="20"/>
              </w:rPr>
            </w:pPr>
            <w:r w:rsidRPr="006E5413">
              <w:rPr>
                <w:color w:val="000000"/>
                <w:sz w:val="20"/>
                <w:szCs w:val="20"/>
                <w:lang w:eastAsia="ru-RU"/>
              </w:rPr>
              <w:t>01.0</w:t>
            </w:r>
            <w:r w:rsidRPr="006E5413">
              <w:rPr>
                <w:color w:val="000000"/>
                <w:sz w:val="20"/>
                <w:szCs w:val="20"/>
                <w:lang w:val="en-US" w:eastAsia="ru-RU"/>
              </w:rPr>
              <w:t>7</w:t>
            </w:r>
            <w:r w:rsidRPr="006E5413">
              <w:rPr>
                <w:color w:val="000000"/>
                <w:sz w:val="20"/>
                <w:szCs w:val="20"/>
                <w:lang w:eastAsia="ru-RU"/>
              </w:rPr>
              <w:t>.2016 по 30.</w:t>
            </w:r>
            <w:r w:rsidRPr="006E5413">
              <w:rPr>
                <w:color w:val="000000"/>
                <w:sz w:val="20"/>
                <w:szCs w:val="20"/>
                <w:lang w:val="en-US" w:eastAsia="ru-RU"/>
              </w:rPr>
              <w:t>12</w:t>
            </w:r>
            <w:r w:rsidRPr="006E5413">
              <w:rPr>
                <w:color w:val="000000"/>
                <w:sz w:val="20"/>
                <w:szCs w:val="20"/>
                <w:lang w:eastAsia="ru-RU"/>
              </w:rPr>
              <w:t>.2016</w:t>
            </w:r>
          </w:p>
        </w:tc>
        <w:tc>
          <w:tcPr>
            <w:tcW w:w="1808" w:type="dxa"/>
            <w:gridSpan w:val="3"/>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851"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r>
      <w:tr w:rsidR="00054B10" w:rsidRPr="00815040" w:rsidTr="00054B10">
        <w:trPr>
          <w:gridAfter w:val="3"/>
          <w:wAfter w:w="1842" w:type="dxa"/>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54B10" w:rsidRPr="00815040" w:rsidRDefault="00054B10" w:rsidP="00054B10">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noWrap/>
            <w:hideMark/>
          </w:tcPr>
          <w:p w:rsidR="00054B10" w:rsidRPr="00D15D1D" w:rsidRDefault="00054B10" w:rsidP="00054B10">
            <w:pPr>
              <w:rPr>
                <w:sz w:val="20"/>
                <w:szCs w:val="20"/>
              </w:rPr>
            </w:pPr>
            <w:r w:rsidRPr="00D15D1D">
              <w:rPr>
                <w:sz w:val="20"/>
                <w:szCs w:val="20"/>
              </w:rPr>
              <w:t>217491</w:t>
            </w:r>
          </w:p>
        </w:tc>
        <w:tc>
          <w:tcPr>
            <w:tcW w:w="2834" w:type="dxa"/>
            <w:gridSpan w:val="2"/>
            <w:tcBorders>
              <w:top w:val="nil"/>
              <w:left w:val="nil"/>
              <w:bottom w:val="single" w:sz="4" w:space="0" w:color="auto"/>
              <w:right w:val="single" w:sz="4" w:space="0" w:color="auto"/>
            </w:tcBorders>
            <w:shd w:val="clear" w:color="auto" w:fill="auto"/>
            <w:noWrap/>
            <w:hideMark/>
          </w:tcPr>
          <w:p w:rsidR="00054B10" w:rsidRPr="00D4572A" w:rsidRDefault="00054B10" w:rsidP="00054B10">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tc>
        <w:tc>
          <w:tcPr>
            <w:tcW w:w="786" w:type="dxa"/>
            <w:tcBorders>
              <w:top w:val="nil"/>
              <w:left w:val="nil"/>
              <w:bottom w:val="single" w:sz="4" w:space="0" w:color="auto"/>
              <w:right w:val="single" w:sz="4" w:space="0" w:color="auto"/>
            </w:tcBorders>
            <w:shd w:val="clear" w:color="auto" w:fill="auto"/>
            <w:noWrap/>
            <w:vAlign w:val="center"/>
            <w:hideMark/>
          </w:tcPr>
          <w:p w:rsidR="00054B10" w:rsidRDefault="00054B10" w:rsidP="00054B10">
            <w:pPr>
              <w:jc w:val="center"/>
              <w:rPr>
                <w:sz w:val="16"/>
                <w:szCs w:val="16"/>
              </w:rPr>
            </w:pPr>
          </w:p>
        </w:tc>
        <w:tc>
          <w:tcPr>
            <w:tcW w:w="489" w:type="dxa"/>
            <w:tcBorders>
              <w:top w:val="nil"/>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sz w:val="16"/>
                <w:szCs w:val="16"/>
              </w:rPr>
            </w:pPr>
          </w:p>
        </w:tc>
        <w:tc>
          <w:tcPr>
            <w:tcW w:w="710" w:type="dxa"/>
            <w:tcBorders>
              <w:top w:val="nil"/>
              <w:left w:val="nil"/>
              <w:bottom w:val="single" w:sz="4" w:space="0" w:color="auto"/>
              <w:right w:val="single" w:sz="4" w:space="0" w:color="auto"/>
            </w:tcBorders>
            <w:shd w:val="clear" w:color="auto" w:fill="auto"/>
            <w:noWrap/>
            <w:vAlign w:val="center"/>
            <w:hideMark/>
          </w:tcPr>
          <w:p w:rsidR="00054B10" w:rsidRPr="00D514ED" w:rsidRDefault="00054B10" w:rsidP="00054B10">
            <w:pPr>
              <w:snapToGrid w:val="0"/>
              <w:jc w:val="center"/>
              <w:rPr>
                <w:color w:val="000000"/>
                <w:sz w:val="16"/>
                <w:szCs w:val="16"/>
                <w:lang w:eastAsia="ru-RU"/>
              </w:rPr>
            </w:pPr>
            <w:r>
              <w:rPr>
                <w:color w:val="000000"/>
                <w:sz w:val="16"/>
                <w:szCs w:val="16"/>
              </w:rPr>
              <w:t>Т</w:t>
            </w:r>
          </w:p>
        </w:tc>
        <w:tc>
          <w:tcPr>
            <w:tcW w:w="850" w:type="dxa"/>
            <w:tcBorders>
              <w:top w:val="nil"/>
              <w:left w:val="nil"/>
              <w:bottom w:val="single" w:sz="4" w:space="0" w:color="auto"/>
              <w:right w:val="single" w:sz="4" w:space="0" w:color="auto"/>
            </w:tcBorders>
            <w:shd w:val="clear" w:color="auto" w:fill="auto"/>
            <w:noWrap/>
            <w:vAlign w:val="center"/>
            <w:hideMark/>
          </w:tcPr>
          <w:p w:rsidR="00054B10" w:rsidRDefault="00054B10" w:rsidP="00054B10">
            <w:pPr>
              <w:snapToGrid w:val="0"/>
              <w:jc w:val="center"/>
              <w:rPr>
                <w:color w:val="000000"/>
                <w:sz w:val="16"/>
                <w:szCs w:val="16"/>
                <w:lang w:eastAsia="ru-RU"/>
              </w:rPr>
            </w:pPr>
            <w:r>
              <w:rPr>
                <w:color w:val="000000"/>
                <w:sz w:val="16"/>
                <w:szCs w:val="16"/>
                <w:lang w:eastAsia="ru-RU"/>
              </w:rPr>
              <w:t>0,736</w:t>
            </w:r>
          </w:p>
        </w:tc>
        <w:tc>
          <w:tcPr>
            <w:tcW w:w="1701" w:type="dxa"/>
            <w:gridSpan w:val="5"/>
            <w:tcBorders>
              <w:top w:val="nil"/>
              <w:left w:val="nil"/>
              <w:bottom w:val="single" w:sz="4" w:space="0" w:color="auto"/>
              <w:right w:val="single" w:sz="4" w:space="0" w:color="auto"/>
            </w:tcBorders>
            <w:shd w:val="clear" w:color="auto" w:fill="auto"/>
            <w:noWrap/>
            <w:hideMark/>
          </w:tcPr>
          <w:p w:rsidR="00054B10" w:rsidRPr="006E5413" w:rsidRDefault="00054B10" w:rsidP="00054B10">
            <w:pPr>
              <w:jc w:val="center"/>
              <w:rPr>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.07.2016 по 25.07.2016</w:t>
            </w:r>
          </w:p>
        </w:tc>
        <w:tc>
          <w:tcPr>
            <w:tcW w:w="1808" w:type="dxa"/>
            <w:gridSpan w:val="3"/>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851"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r>
      <w:tr w:rsidR="00054B10" w:rsidRPr="00815040" w:rsidTr="00054B10">
        <w:trPr>
          <w:gridAfter w:val="3"/>
          <w:wAfter w:w="1842" w:type="dxa"/>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54B10" w:rsidRPr="00AB63B2" w:rsidRDefault="00054B10" w:rsidP="00054B10">
            <w:pPr>
              <w:suppressAutoHyphens w:val="0"/>
              <w:jc w:val="center"/>
              <w:rPr>
                <w:rFonts w:eastAsia="Times New Roman"/>
                <w:color w:val="000000"/>
                <w:sz w:val="20"/>
                <w:szCs w:val="20"/>
                <w:lang w:eastAsia="ru-RU"/>
              </w:rPr>
            </w:pPr>
            <w:r>
              <w:rPr>
                <w:rFonts w:eastAsia="Times New Roman"/>
                <w:color w:val="000000"/>
                <w:sz w:val="20"/>
                <w:szCs w:val="20"/>
                <w:lang w:eastAsia="ru-RU"/>
              </w:rPr>
              <w:t>4</w:t>
            </w:r>
          </w:p>
        </w:tc>
        <w:tc>
          <w:tcPr>
            <w:tcW w:w="851" w:type="dxa"/>
            <w:tcBorders>
              <w:top w:val="nil"/>
              <w:left w:val="nil"/>
              <w:bottom w:val="single" w:sz="4" w:space="0" w:color="auto"/>
              <w:right w:val="single" w:sz="4" w:space="0" w:color="auto"/>
            </w:tcBorders>
            <w:shd w:val="clear" w:color="auto" w:fill="auto"/>
            <w:noWrap/>
          </w:tcPr>
          <w:p w:rsidR="00054B10" w:rsidRPr="00D15D1D" w:rsidRDefault="00054B10" w:rsidP="00054B10">
            <w:pPr>
              <w:rPr>
                <w:sz w:val="20"/>
                <w:szCs w:val="20"/>
              </w:rPr>
            </w:pPr>
            <w:r w:rsidRPr="00D15D1D">
              <w:rPr>
                <w:sz w:val="20"/>
                <w:szCs w:val="20"/>
              </w:rPr>
              <w:t>217491</w:t>
            </w:r>
          </w:p>
        </w:tc>
        <w:tc>
          <w:tcPr>
            <w:tcW w:w="2834" w:type="dxa"/>
            <w:gridSpan w:val="2"/>
            <w:tcBorders>
              <w:top w:val="nil"/>
              <w:left w:val="nil"/>
              <w:bottom w:val="single" w:sz="4" w:space="0" w:color="auto"/>
              <w:right w:val="single" w:sz="4" w:space="0" w:color="auto"/>
            </w:tcBorders>
            <w:shd w:val="clear" w:color="auto" w:fill="auto"/>
            <w:noWrap/>
          </w:tcPr>
          <w:p w:rsidR="00054B10" w:rsidRPr="000D56AA" w:rsidRDefault="00054B10" w:rsidP="00054B10">
            <w:pPr>
              <w:snapToGrid w:val="0"/>
              <w:rPr>
                <w:rFonts w:ascii="Nimbus Roman No9 L" w:hAnsi="Nimbus Roman No9 L" w:cs="Nimbus Roman No9 L"/>
                <w:color w:val="000000"/>
                <w:sz w:val="16"/>
                <w:szCs w:val="16"/>
              </w:rPr>
            </w:pPr>
            <w:r>
              <w:rPr>
                <w:rFonts w:ascii="Nimbus Roman No9 L" w:hAnsi="Nimbus Roman No9 L" w:cs="Nimbus Roman No9 L"/>
                <w:color w:val="000000"/>
                <w:sz w:val="16"/>
                <w:szCs w:val="16"/>
              </w:rPr>
              <w:t xml:space="preserve">Дихлорэтан технический </w:t>
            </w:r>
          </w:p>
        </w:tc>
        <w:tc>
          <w:tcPr>
            <w:tcW w:w="786" w:type="dxa"/>
            <w:tcBorders>
              <w:top w:val="nil"/>
              <w:left w:val="nil"/>
              <w:bottom w:val="single" w:sz="4" w:space="0" w:color="auto"/>
              <w:right w:val="single" w:sz="4" w:space="0" w:color="auto"/>
            </w:tcBorders>
            <w:shd w:val="clear" w:color="auto" w:fill="auto"/>
            <w:noWrap/>
            <w:vAlign w:val="center"/>
          </w:tcPr>
          <w:p w:rsidR="00054B10" w:rsidRPr="00815040" w:rsidRDefault="00054B10" w:rsidP="00054B10">
            <w:pPr>
              <w:suppressAutoHyphens w:val="0"/>
              <w:jc w:val="center"/>
              <w:rPr>
                <w:rFonts w:eastAsia="Times New Roman"/>
                <w:color w:val="000000"/>
                <w:sz w:val="20"/>
                <w:szCs w:val="20"/>
                <w:lang w:eastAsia="ru-RU"/>
              </w:rPr>
            </w:pPr>
          </w:p>
        </w:tc>
        <w:tc>
          <w:tcPr>
            <w:tcW w:w="489" w:type="dxa"/>
            <w:tcBorders>
              <w:top w:val="nil"/>
              <w:left w:val="nil"/>
              <w:bottom w:val="single" w:sz="4" w:space="0" w:color="auto"/>
              <w:right w:val="single" w:sz="4" w:space="0" w:color="auto"/>
            </w:tcBorders>
            <w:shd w:val="clear" w:color="auto" w:fill="auto"/>
            <w:noWrap/>
            <w:vAlign w:val="center"/>
          </w:tcPr>
          <w:p w:rsidR="00054B10" w:rsidRPr="00815040" w:rsidRDefault="00054B10" w:rsidP="00054B10">
            <w:pPr>
              <w:suppressAutoHyphens w:val="0"/>
              <w:jc w:val="center"/>
              <w:rPr>
                <w:rFonts w:eastAsia="Times New Roman"/>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center"/>
          </w:tcPr>
          <w:p w:rsidR="00054B10" w:rsidRPr="00D514ED" w:rsidRDefault="00054B10" w:rsidP="00054B10">
            <w:pPr>
              <w:snapToGrid w:val="0"/>
              <w:jc w:val="center"/>
              <w:rPr>
                <w:color w:val="000000"/>
                <w:sz w:val="16"/>
                <w:szCs w:val="16"/>
                <w:lang w:eastAsia="ru-RU"/>
              </w:rPr>
            </w:pPr>
            <w:r>
              <w:rPr>
                <w:color w:val="000000"/>
                <w:sz w:val="16"/>
                <w:szCs w:val="16"/>
              </w:rPr>
              <w:t>Т</w:t>
            </w:r>
          </w:p>
        </w:tc>
        <w:tc>
          <w:tcPr>
            <w:tcW w:w="850" w:type="dxa"/>
            <w:tcBorders>
              <w:top w:val="nil"/>
              <w:left w:val="nil"/>
              <w:bottom w:val="single" w:sz="4" w:space="0" w:color="auto"/>
              <w:right w:val="single" w:sz="4" w:space="0" w:color="auto"/>
            </w:tcBorders>
            <w:shd w:val="clear" w:color="auto" w:fill="auto"/>
            <w:noWrap/>
            <w:vAlign w:val="center"/>
          </w:tcPr>
          <w:p w:rsidR="00054B10" w:rsidRDefault="00054B10" w:rsidP="00054B10">
            <w:pPr>
              <w:snapToGrid w:val="0"/>
              <w:jc w:val="center"/>
              <w:rPr>
                <w:color w:val="000000"/>
                <w:sz w:val="16"/>
                <w:szCs w:val="16"/>
                <w:lang w:eastAsia="ru-RU"/>
              </w:rPr>
            </w:pPr>
            <w:r>
              <w:rPr>
                <w:color w:val="000000"/>
                <w:sz w:val="16"/>
                <w:szCs w:val="16"/>
                <w:lang w:eastAsia="ru-RU"/>
              </w:rPr>
              <w:t>0,736</w:t>
            </w:r>
          </w:p>
        </w:tc>
        <w:tc>
          <w:tcPr>
            <w:tcW w:w="1701" w:type="dxa"/>
            <w:gridSpan w:val="5"/>
            <w:tcBorders>
              <w:top w:val="nil"/>
              <w:left w:val="nil"/>
              <w:bottom w:val="single" w:sz="4" w:space="0" w:color="auto"/>
              <w:right w:val="single" w:sz="4" w:space="0" w:color="auto"/>
            </w:tcBorders>
            <w:shd w:val="clear" w:color="auto" w:fill="auto"/>
            <w:noWrap/>
          </w:tcPr>
          <w:p w:rsidR="00054B10" w:rsidRPr="006E5413" w:rsidRDefault="00054B10" w:rsidP="00054B10">
            <w:pPr>
              <w:jc w:val="center"/>
              <w:rPr>
                <w:color w:val="000000"/>
                <w:sz w:val="20"/>
                <w:szCs w:val="20"/>
              </w:rPr>
            </w:pPr>
            <w:r w:rsidRPr="006E5413">
              <w:rPr>
                <w:color w:val="000000"/>
                <w:sz w:val="20"/>
                <w:szCs w:val="20"/>
                <w:lang w:eastAsia="ru-RU"/>
              </w:rPr>
              <w:t xml:space="preserve">с </w:t>
            </w:r>
            <w:r w:rsidRPr="006E5413">
              <w:rPr>
                <w:color w:val="000000"/>
                <w:sz w:val="20"/>
                <w:szCs w:val="20"/>
                <w:lang w:val="en-US" w:eastAsia="ru-RU"/>
              </w:rPr>
              <w:t>01</w:t>
            </w:r>
            <w:r w:rsidRPr="006E5413">
              <w:rPr>
                <w:color w:val="000000"/>
                <w:sz w:val="20"/>
                <w:szCs w:val="20"/>
                <w:lang w:eastAsia="ru-RU"/>
              </w:rPr>
              <w:t>.10.2016 по 25.10.2016</w:t>
            </w:r>
          </w:p>
        </w:tc>
        <w:tc>
          <w:tcPr>
            <w:tcW w:w="1808" w:type="dxa"/>
            <w:gridSpan w:val="3"/>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851"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054B10" w:rsidRPr="00815040" w:rsidRDefault="00054B10" w:rsidP="00054B10">
            <w:pPr>
              <w:suppressAutoHyphens w:val="0"/>
              <w:jc w:val="center"/>
              <w:rPr>
                <w:rFonts w:eastAsia="Times New Roman"/>
                <w:color w:val="000000"/>
                <w:sz w:val="22"/>
                <w:lang w:eastAsia="ru-RU"/>
              </w:rPr>
            </w:pPr>
          </w:p>
        </w:tc>
      </w:tr>
      <w:tr w:rsidR="00815040"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ascii="Calibri" w:eastAsia="Times New Roman" w:hAnsi="Calibri" w:cs="Calibri"/>
                <w:color w:val="000000"/>
                <w:sz w:val="22"/>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8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86"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4536" w:type="dxa"/>
            <w:gridSpan w:val="6"/>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pPr>
            <w:r w:rsidRPr="006A7371">
              <w:rPr>
                <w:color w:val="000000"/>
                <w:sz w:val="16"/>
                <w:szCs w:val="16"/>
                <w:lang w:eastAsia="ru-RU"/>
              </w:rPr>
              <w:t>Склад покупателя. Адрес: г. Ярославль, ул. Гагарина, дом 77.</w:t>
            </w: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0D56AA" w:rsidRPr="00815040" w:rsidRDefault="000D56AA" w:rsidP="000D56AA">
            <w:pPr>
              <w:suppressAutoHyphens w:val="0"/>
              <w:rPr>
                <w:rFonts w:eastAsia="Times New Roman"/>
                <w:color w:val="000000"/>
                <w:sz w:val="22"/>
                <w:lang w:eastAsia="ru-RU"/>
              </w:rPr>
            </w:pPr>
            <w:r w:rsidRPr="00815040">
              <w:rPr>
                <w:rFonts w:eastAsia="Times New Roman"/>
                <w:color w:val="000000"/>
                <w:sz w:val="22"/>
                <w:lang w:eastAsia="ru-RU"/>
              </w:rPr>
              <w:t> </w:t>
            </w:r>
          </w:p>
        </w:tc>
        <w:tc>
          <w:tcPr>
            <w:tcW w:w="2660" w:type="dxa"/>
            <w:gridSpan w:val="5"/>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4536" w:type="dxa"/>
            <w:gridSpan w:val="6"/>
            <w:tcBorders>
              <w:top w:val="single" w:sz="4" w:space="0" w:color="auto"/>
              <w:left w:val="nil"/>
              <w:bottom w:val="single" w:sz="4" w:space="0" w:color="auto"/>
              <w:right w:val="single" w:sz="4" w:space="0" w:color="000000"/>
            </w:tcBorders>
            <w:shd w:val="clear" w:color="000000" w:fill="FFFF00"/>
            <w:noWrap/>
            <w:vAlign w:val="bottom"/>
            <w:hideMark/>
          </w:tcPr>
          <w:p w:rsidR="005F0E77" w:rsidRDefault="00054B10" w:rsidP="000D56AA">
            <w:pPr>
              <w:suppressAutoHyphens w:val="0"/>
              <w:snapToGrid w:val="0"/>
              <w:ind w:left="360" w:hanging="360"/>
              <w:jc w:val="both"/>
              <w:rPr>
                <w:color w:val="000000"/>
                <w:sz w:val="16"/>
                <w:szCs w:val="16"/>
                <w:lang w:eastAsia="ru-RU"/>
              </w:rPr>
            </w:pPr>
            <w:r>
              <w:rPr>
                <w:color w:val="000000"/>
                <w:sz w:val="16"/>
                <w:szCs w:val="16"/>
                <w:lang w:eastAsia="ru-RU"/>
              </w:rPr>
              <w:t>п/п 1,3,4</w:t>
            </w:r>
            <w:r w:rsidR="005F0E77">
              <w:rPr>
                <w:color w:val="000000"/>
                <w:sz w:val="16"/>
                <w:szCs w:val="16"/>
                <w:lang w:eastAsia="ru-RU"/>
              </w:rPr>
              <w:t xml:space="preserve">- согласно графика поставки </w:t>
            </w:r>
          </w:p>
          <w:p w:rsidR="000D56AA" w:rsidRPr="006A7371" w:rsidRDefault="000D56AA" w:rsidP="00A04930">
            <w:pPr>
              <w:suppressAutoHyphens w:val="0"/>
              <w:snapToGrid w:val="0"/>
              <w:ind w:left="360" w:hanging="360"/>
              <w:jc w:val="both"/>
            </w:pPr>
            <w:r w:rsidRPr="006A7371">
              <w:rPr>
                <w:color w:val="000000"/>
                <w:sz w:val="16"/>
                <w:szCs w:val="16"/>
                <w:lang w:eastAsia="ru-RU"/>
              </w:rPr>
              <w:t xml:space="preserve">п/п 2 - поставка </w:t>
            </w:r>
            <w:r w:rsidR="00A04930">
              <w:rPr>
                <w:color w:val="000000"/>
                <w:sz w:val="16"/>
                <w:szCs w:val="16"/>
                <w:lang w:eastAsia="ru-RU"/>
              </w:rPr>
              <w:t>по</w:t>
            </w:r>
            <w:r w:rsidRPr="006A7371">
              <w:rPr>
                <w:color w:val="000000"/>
                <w:sz w:val="16"/>
                <w:szCs w:val="16"/>
                <w:lang w:eastAsia="ru-RU"/>
              </w:rPr>
              <w:t xml:space="preserve"> </w:t>
            </w:r>
            <w:r w:rsidR="00EE08C5">
              <w:rPr>
                <w:color w:val="000000"/>
                <w:sz w:val="16"/>
                <w:szCs w:val="16"/>
                <w:lang w:eastAsia="ru-RU"/>
              </w:rPr>
              <w:t>2</w:t>
            </w:r>
            <w:r w:rsidR="00A04930">
              <w:rPr>
                <w:color w:val="000000"/>
                <w:sz w:val="16"/>
                <w:szCs w:val="16"/>
                <w:lang w:eastAsia="ru-RU"/>
              </w:rPr>
              <w:t>0</w:t>
            </w:r>
            <w:r w:rsidRPr="006A7371">
              <w:rPr>
                <w:color w:val="000000"/>
                <w:sz w:val="16"/>
                <w:szCs w:val="16"/>
                <w:lang w:eastAsia="ru-RU"/>
              </w:rPr>
              <w:t xml:space="preserve"> тонн </w:t>
            </w:r>
            <w:r w:rsidR="00EE08C5">
              <w:rPr>
                <w:color w:val="000000"/>
                <w:sz w:val="16"/>
                <w:szCs w:val="16"/>
                <w:lang w:eastAsia="ru-RU"/>
              </w:rPr>
              <w:t>раз в две недели</w:t>
            </w:r>
            <w:r w:rsidRPr="006A7371">
              <w:rPr>
                <w:color w:val="000000"/>
                <w:sz w:val="16"/>
                <w:szCs w:val="16"/>
                <w:lang w:eastAsia="ru-RU"/>
              </w:rPr>
              <w:t>.</w:t>
            </w: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0D56AA" w:rsidRPr="00815040" w:rsidRDefault="000D56AA" w:rsidP="000D56AA">
            <w:pPr>
              <w:suppressAutoHyphens w:val="0"/>
              <w:rPr>
                <w:rFonts w:eastAsia="Times New Roman"/>
                <w:color w:val="000000"/>
                <w:sz w:val="22"/>
                <w:lang w:eastAsia="ru-RU"/>
              </w:rPr>
            </w:pPr>
            <w:r w:rsidRPr="00815040">
              <w:rPr>
                <w:rFonts w:eastAsia="Times New Roman"/>
                <w:color w:val="000000"/>
                <w:sz w:val="22"/>
                <w:lang w:eastAsia="ru-RU"/>
              </w:rPr>
              <w:t> </w:t>
            </w:r>
          </w:p>
        </w:tc>
        <w:tc>
          <w:tcPr>
            <w:tcW w:w="1134" w:type="dxa"/>
            <w:gridSpan w:val="2"/>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gridSpan w:val="2"/>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675" w:type="dxa"/>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4536" w:type="dxa"/>
            <w:gridSpan w:val="6"/>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pPr>
            <w:r w:rsidRPr="006A7371">
              <w:rPr>
                <w:color w:val="000000"/>
                <w:sz w:val="16"/>
                <w:szCs w:val="16"/>
                <w:lang w:eastAsia="ru-RU"/>
              </w:rPr>
              <w:t>Последующая. В течение 90 календарных дней</w:t>
            </w: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6A7371">
            <w:pPr>
              <w:suppressAutoHyphens w:val="0"/>
              <w:rPr>
                <w:rFonts w:eastAsia="Times New Roman"/>
                <w:b/>
                <w:bCs/>
                <w:color w:val="000000"/>
                <w:sz w:val="22"/>
                <w:lang w:eastAsia="ru-RU"/>
              </w:rPr>
            </w:pPr>
            <w:r w:rsidRPr="00815040">
              <w:rPr>
                <w:rFonts w:eastAsia="Times New Roman"/>
                <w:b/>
                <w:bCs/>
                <w:color w:val="000000"/>
                <w:sz w:val="22"/>
                <w:lang w:eastAsia="ru-RU"/>
              </w:rPr>
              <w:t xml:space="preserve">Срок действия ком. </w:t>
            </w:r>
            <w:r w:rsidR="006A7371">
              <w:rPr>
                <w:rFonts w:eastAsia="Times New Roman"/>
                <w:b/>
                <w:bCs/>
                <w:color w:val="000000"/>
                <w:sz w:val="22"/>
                <w:lang w:eastAsia="ru-RU"/>
              </w:rPr>
              <w:t>п</w:t>
            </w:r>
            <w:r w:rsidRPr="00815040">
              <w:rPr>
                <w:rFonts w:eastAsia="Times New Roman"/>
                <w:b/>
                <w:bCs/>
                <w:color w:val="000000"/>
                <w:sz w:val="22"/>
                <w:lang w:eastAsia="ru-RU"/>
              </w:rPr>
              <w:t>редложения</w:t>
            </w:r>
          </w:p>
        </w:tc>
        <w:tc>
          <w:tcPr>
            <w:tcW w:w="4536" w:type="dxa"/>
            <w:gridSpan w:val="6"/>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rPr>
                <w:highlight w:val="yellow"/>
              </w:rPr>
            </w:pPr>
          </w:p>
        </w:tc>
        <w:tc>
          <w:tcPr>
            <w:tcW w:w="236" w:type="dxa"/>
            <w:tcBorders>
              <w:top w:val="nil"/>
              <w:left w:val="nil"/>
              <w:bottom w:val="nil"/>
              <w:right w:val="nil"/>
            </w:tcBorders>
            <w:shd w:val="clear" w:color="auto" w:fill="auto"/>
            <w:noWrap/>
            <w:vAlign w:val="bottom"/>
            <w:hideMark/>
          </w:tcPr>
          <w:p w:rsidR="000D56AA" w:rsidRPr="006A7371" w:rsidRDefault="000D56AA" w:rsidP="000D56AA">
            <w:pPr>
              <w:suppressAutoHyphens w:val="0"/>
              <w:jc w:val="center"/>
              <w:rPr>
                <w:rFonts w:eastAsia="Times New Roman"/>
                <w:b/>
                <w:bCs/>
                <w:color w:val="000000"/>
                <w:sz w:val="22"/>
                <w:highlight w:val="yellow"/>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r>
      <w:tr w:rsidR="006A7371" w:rsidRPr="00815040" w:rsidTr="006A7371">
        <w:trPr>
          <w:trHeight w:val="300"/>
        </w:trPr>
        <w:tc>
          <w:tcPr>
            <w:tcW w:w="567" w:type="dxa"/>
            <w:tcBorders>
              <w:top w:val="nil"/>
              <w:left w:val="nil"/>
              <w:bottom w:val="nil"/>
              <w:right w:val="single" w:sz="4" w:space="0" w:color="auto"/>
            </w:tcBorders>
            <w:shd w:val="clear" w:color="auto" w:fill="auto"/>
            <w:noWrap/>
            <w:vAlign w:val="bottom"/>
            <w:hideMark/>
          </w:tcPr>
          <w:p w:rsidR="006A7371" w:rsidRPr="00AB63B2" w:rsidRDefault="006A7371" w:rsidP="00772977">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7371" w:rsidRPr="006A7371" w:rsidRDefault="006A7371" w:rsidP="00772977">
            <w:pPr>
              <w:suppressAutoHyphens w:val="0"/>
              <w:rPr>
                <w:rFonts w:eastAsia="Times New Roman"/>
                <w:color w:val="FFFF00"/>
                <w:sz w:val="20"/>
                <w:szCs w:val="20"/>
                <w:lang w:eastAsia="ru-RU"/>
              </w:rPr>
            </w:pPr>
            <w:r w:rsidRPr="006A7371">
              <w:rPr>
                <w:rFonts w:eastAsia="Times New Roman"/>
                <w:b/>
                <w:bCs/>
                <w:color w:val="000000"/>
                <w:sz w:val="22"/>
                <w:lang w:eastAsia="ru-RU"/>
              </w:rPr>
              <w:t>Гарантийные обязательства</w:t>
            </w:r>
          </w:p>
        </w:tc>
        <w:tc>
          <w:tcPr>
            <w:tcW w:w="4536" w:type="dxa"/>
            <w:gridSpan w:val="6"/>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6A7371" w:rsidRPr="006A7371" w:rsidRDefault="006A7371" w:rsidP="00772977">
            <w:pPr>
              <w:suppressAutoHyphens w:val="0"/>
              <w:rPr>
                <w:rFonts w:eastAsia="Times New Roman"/>
                <w:color w:val="FFFF00"/>
                <w:sz w:val="20"/>
                <w:szCs w:val="20"/>
                <w:lang w:eastAsia="ru-RU"/>
              </w:rPr>
            </w:pPr>
          </w:p>
        </w:tc>
        <w:tc>
          <w:tcPr>
            <w:tcW w:w="567" w:type="dxa"/>
            <w:gridSpan w:val="2"/>
            <w:tcBorders>
              <w:top w:val="nil"/>
              <w:left w:val="single" w:sz="4" w:space="0" w:color="auto"/>
              <w:bottom w:val="nil"/>
              <w:right w:val="nil"/>
            </w:tcBorders>
            <w:shd w:val="clear" w:color="auto" w:fill="auto"/>
            <w:noWrap/>
            <w:vAlign w:val="bottom"/>
            <w:hideMark/>
          </w:tcPr>
          <w:p w:rsidR="006A7371" w:rsidRPr="006A7371" w:rsidRDefault="006A7371" w:rsidP="00772977">
            <w:pPr>
              <w:suppressAutoHyphens w:val="0"/>
              <w:rPr>
                <w:rFonts w:eastAsia="Times New Roman"/>
                <w:color w:val="FFFF00"/>
                <w:sz w:val="20"/>
                <w:szCs w:val="20"/>
                <w:lang w:eastAsia="ru-RU"/>
              </w:rPr>
            </w:pPr>
          </w:p>
        </w:tc>
        <w:tc>
          <w:tcPr>
            <w:tcW w:w="850"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2091"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451" w:type="dxa"/>
            <w:gridSpan w:val="2"/>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134"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2"/>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489"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71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gridSpan w:val="4"/>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подпись</w:t>
            </w: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2978" w:type="dxa"/>
            <w:gridSpan w:val="6"/>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ФИО, должность</w:t>
            </w: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bl>
    <w:p w:rsidR="00815040" w:rsidRDefault="00815040" w:rsidP="00815040">
      <w:pPr>
        <w:rPr>
          <w:sz w:val="28"/>
          <w:szCs w:val="28"/>
        </w:rPr>
        <w:sectPr w:rsidR="00815040" w:rsidSect="00772977">
          <w:pgSz w:w="16838" w:h="11906" w:orient="landscape"/>
          <w:pgMar w:top="142" w:right="284" w:bottom="850" w:left="284" w:header="137" w:footer="708" w:gutter="0"/>
          <w:cols w:space="708"/>
          <w:docGrid w:linePitch="360"/>
        </w:sect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646DED" w:rsidRPr="001C0260" w:rsidRDefault="00D642F8" w:rsidP="001C0260">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sectPr w:rsidR="00646DED" w:rsidRPr="001C0260" w:rsidSect="004F57A4">
      <w:pgSz w:w="16837" w:h="11905"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FD" w:rsidRDefault="000005FD" w:rsidP="0055099D">
      <w:r>
        <w:separator/>
      </w:r>
    </w:p>
  </w:endnote>
  <w:endnote w:type="continuationSeparator" w:id="0">
    <w:p w:rsidR="000005FD" w:rsidRDefault="000005FD"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Nimbus Roman No9 L">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Default="009B3AFC"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9B3AFC" w:rsidRDefault="009B3AFC">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Pr="0055099D" w:rsidRDefault="009B3AFC"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Default="009B3AFC"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Pr="00623999" w:rsidRDefault="009B3AFC" w:rsidP="00623999">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Pr="00623999" w:rsidRDefault="009B3AFC"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FD" w:rsidRDefault="000005FD" w:rsidP="0055099D">
      <w:r>
        <w:separator/>
      </w:r>
    </w:p>
  </w:footnote>
  <w:footnote w:type="continuationSeparator" w:id="0">
    <w:p w:rsidR="000005FD" w:rsidRDefault="000005FD" w:rsidP="0055099D">
      <w:r>
        <w:continuationSeparator/>
      </w:r>
    </w:p>
  </w:footnote>
  <w:footnote w:id="1">
    <w:p w:rsidR="009B3AFC" w:rsidRPr="00940987" w:rsidRDefault="009B3AFC"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9B3AFC" w:rsidRPr="00940987" w:rsidRDefault="009B3AFC"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9B3AFC" w:rsidRPr="00613CB5" w:rsidRDefault="009B3AFC"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9B3AFC" w:rsidRPr="00940987" w:rsidRDefault="009B3AFC"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9B3AFC" w:rsidRPr="00940987" w:rsidRDefault="009B3AFC"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9B3AFC" w:rsidRPr="00940987" w:rsidRDefault="009B3AFC"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9B3AFC" w:rsidRPr="00940987" w:rsidRDefault="009B3AFC"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9B3AFC" w:rsidRPr="00940987" w:rsidRDefault="009B3AFC"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9B3AFC" w:rsidRPr="00940987" w:rsidRDefault="009B3AFC"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9B3AFC" w:rsidRPr="00940987" w:rsidRDefault="009B3AFC"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9B3AFC" w:rsidRPr="005D2A9D" w:rsidRDefault="009B3AFC"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9B3AFC" w:rsidRPr="00410086" w:rsidRDefault="009B3AFC"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9B3AFC" w:rsidRPr="00410086" w:rsidRDefault="009B3AFC"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9B3AFC" w:rsidRPr="00410086" w:rsidRDefault="009B3AFC"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9B3AFC" w:rsidRPr="00CB1DB2" w:rsidRDefault="009B3AFC"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Pr="005D7C2A" w:rsidRDefault="009B3AFC" w:rsidP="006F3B55">
    <w:pPr>
      <w:pStyle w:val="a7"/>
      <w:jc w:val="right"/>
      <w:rPr>
        <w:sz w:val="16"/>
        <w:szCs w:val="16"/>
      </w:rPr>
    </w:pPr>
    <w:r w:rsidRPr="005D7C2A">
      <w:rPr>
        <w:sz w:val="16"/>
        <w:szCs w:val="16"/>
      </w:rPr>
      <w:t>Типовой договор ОАО «Славнефть-ЯНОС» (утв. 28.12.2015)</w:t>
    </w:r>
  </w:p>
  <w:p w:rsidR="009B3AFC" w:rsidRPr="005D7C2A" w:rsidRDefault="009B3AFC" w:rsidP="006F3B55">
    <w:pPr>
      <w:pStyle w:val="a7"/>
      <w:jc w:val="right"/>
      <w:rPr>
        <w:sz w:val="16"/>
        <w:szCs w:val="16"/>
      </w:rPr>
    </w:pPr>
    <w:r w:rsidRPr="005D7C2A">
      <w:rPr>
        <w:sz w:val="16"/>
        <w:szCs w:val="16"/>
      </w:rPr>
      <w:t>№ 015-ДП (Поставка ТМЦ)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Pr="005D7C2A" w:rsidRDefault="009B3AFC" w:rsidP="006F3B55">
    <w:pPr>
      <w:pStyle w:val="a7"/>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FC" w:rsidRPr="005D7C2A" w:rsidRDefault="009B3AFC"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3">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88B1388"/>
    <w:multiLevelType w:val="hybridMultilevel"/>
    <w:tmpl w:val="25E2A962"/>
    <w:lvl w:ilvl="0" w:tplc="1B10BB32">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7"/>
  </w:num>
  <w:num w:numId="4">
    <w:abstractNumId w:val="22"/>
  </w:num>
  <w:num w:numId="5">
    <w:abstractNumId w:val="24"/>
  </w:num>
  <w:num w:numId="6">
    <w:abstractNumId w:val="12"/>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25"/>
  </w:num>
  <w:num w:numId="9">
    <w:abstractNumId w:val="14"/>
  </w:num>
  <w:num w:numId="10">
    <w:abstractNumId w:val="9"/>
  </w:num>
  <w:num w:numId="11">
    <w:abstractNumId w:val="5"/>
  </w:num>
  <w:num w:numId="12">
    <w:abstractNumId w:val="17"/>
  </w:num>
  <w:num w:numId="13">
    <w:abstractNumId w:val="6"/>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num>
  <w:num w:numId="17">
    <w:abstractNumId w:val="23"/>
  </w:num>
  <w:num w:numId="18">
    <w:abstractNumId w:val="15"/>
  </w:num>
  <w:num w:numId="19">
    <w:abstractNumId w:val="4"/>
  </w:num>
  <w:num w:numId="20">
    <w:abstractNumId w:val="26"/>
  </w:num>
  <w:num w:numId="21">
    <w:abstractNumId w:val="10"/>
  </w:num>
  <w:num w:numId="22">
    <w:abstractNumId w:val="16"/>
  </w:num>
  <w:num w:numId="23">
    <w:abstractNumId w:val="8"/>
  </w:num>
  <w:num w:numId="24">
    <w:abstractNumId w:val="20"/>
  </w:num>
  <w:num w:numId="25">
    <w:abstractNumId w:val="2"/>
  </w:num>
  <w:num w:numId="26">
    <w:abstractNumId w:val="18"/>
  </w:num>
  <w:num w:numId="27">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05FD"/>
    <w:rsid w:val="000051F9"/>
    <w:rsid w:val="000209B6"/>
    <w:rsid w:val="000337DF"/>
    <w:rsid w:val="00033A41"/>
    <w:rsid w:val="00054B10"/>
    <w:rsid w:val="00055817"/>
    <w:rsid w:val="00071153"/>
    <w:rsid w:val="00083733"/>
    <w:rsid w:val="000840D6"/>
    <w:rsid w:val="00085833"/>
    <w:rsid w:val="00085AE8"/>
    <w:rsid w:val="00097B46"/>
    <w:rsid w:val="000A29BA"/>
    <w:rsid w:val="000B222B"/>
    <w:rsid w:val="000D3678"/>
    <w:rsid w:val="000D56AA"/>
    <w:rsid w:val="000F2041"/>
    <w:rsid w:val="001148D1"/>
    <w:rsid w:val="00115C40"/>
    <w:rsid w:val="001307E9"/>
    <w:rsid w:val="001476BB"/>
    <w:rsid w:val="0015159F"/>
    <w:rsid w:val="0017696F"/>
    <w:rsid w:val="00191E58"/>
    <w:rsid w:val="001C0260"/>
    <w:rsid w:val="001D20B1"/>
    <w:rsid w:val="001E0BF1"/>
    <w:rsid w:val="001E3C94"/>
    <w:rsid w:val="001E5CA0"/>
    <w:rsid w:val="001E79F6"/>
    <w:rsid w:val="002008F1"/>
    <w:rsid w:val="00206DBD"/>
    <w:rsid w:val="00206F9E"/>
    <w:rsid w:val="00211693"/>
    <w:rsid w:val="0021745A"/>
    <w:rsid w:val="0023494E"/>
    <w:rsid w:val="00235168"/>
    <w:rsid w:val="002454B6"/>
    <w:rsid w:val="002768FE"/>
    <w:rsid w:val="00280346"/>
    <w:rsid w:val="00285570"/>
    <w:rsid w:val="00294CFA"/>
    <w:rsid w:val="00295EB5"/>
    <w:rsid w:val="002D1A76"/>
    <w:rsid w:val="002E026D"/>
    <w:rsid w:val="002E174C"/>
    <w:rsid w:val="002E3BC9"/>
    <w:rsid w:val="002E779A"/>
    <w:rsid w:val="002F035E"/>
    <w:rsid w:val="00331E52"/>
    <w:rsid w:val="00341260"/>
    <w:rsid w:val="00351C32"/>
    <w:rsid w:val="0035619E"/>
    <w:rsid w:val="003641D4"/>
    <w:rsid w:val="0039558F"/>
    <w:rsid w:val="003A758F"/>
    <w:rsid w:val="003D4A14"/>
    <w:rsid w:val="003E1B2B"/>
    <w:rsid w:val="003F075D"/>
    <w:rsid w:val="003F4B42"/>
    <w:rsid w:val="004024A1"/>
    <w:rsid w:val="00402FB1"/>
    <w:rsid w:val="004251A5"/>
    <w:rsid w:val="00453755"/>
    <w:rsid w:val="004547DA"/>
    <w:rsid w:val="00477034"/>
    <w:rsid w:val="00480CA8"/>
    <w:rsid w:val="0048173E"/>
    <w:rsid w:val="00491780"/>
    <w:rsid w:val="00497CE0"/>
    <w:rsid w:val="004B459B"/>
    <w:rsid w:val="004F0C40"/>
    <w:rsid w:val="004F2CE3"/>
    <w:rsid w:val="004F57A4"/>
    <w:rsid w:val="00510143"/>
    <w:rsid w:val="00510944"/>
    <w:rsid w:val="00517176"/>
    <w:rsid w:val="00520BA5"/>
    <w:rsid w:val="00521472"/>
    <w:rsid w:val="0053359B"/>
    <w:rsid w:val="00533B39"/>
    <w:rsid w:val="005476BD"/>
    <w:rsid w:val="0055099D"/>
    <w:rsid w:val="0056251F"/>
    <w:rsid w:val="00563DB3"/>
    <w:rsid w:val="00585CB1"/>
    <w:rsid w:val="005875B7"/>
    <w:rsid w:val="0059093C"/>
    <w:rsid w:val="005947D4"/>
    <w:rsid w:val="005A7769"/>
    <w:rsid w:val="005C051A"/>
    <w:rsid w:val="005C6021"/>
    <w:rsid w:val="005D5B6F"/>
    <w:rsid w:val="005E2815"/>
    <w:rsid w:val="005E409C"/>
    <w:rsid w:val="005F0E77"/>
    <w:rsid w:val="005F30FF"/>
    <w:rsid w:val="005F4EF7"/>
    <w:rsid w:val="00602180"/>
    <w:rsid w:val="00623999"/>
    <w:rsid w:val="00642469"/>
    <w:rsid w:val="00644CC8"/>
    <w:rsid w:val="00646DED"/>
    <w:rsid w:val="00652254"/>
    <w:rsid w:val="00657744"/>
    <w:rsid w:val="006840A4"/>
    <w:rsid w:val="00695BE5"/>
    <w:rsid w:val="006A7371"/>
    <w:rsid w:val="006C074A"/>
    <w:rsid w:val="006C07EF"/>
    <w:rsid w:val="006C2D9F"/>
    <w:rsid w:val="006D4AD4"/>
    <w:rsid w:val="006D4FF0"/>
    <w:rsid w:val="006E5413"/>
    <w:rsid w:val="006F0F50"/>
    <w:rsid w:val="006F3B55"/>
    <w:rsid w:val="006F5E1E"/>
    <w:rsid w:val="007304D8"/>
    <w:rsid w:val="00731421"/>
    <w:rsid w:val="00746759"/>
    <w:rsid w:val="00754EDE"/>
    <w:rsid w:val="00757541"/>
    <w:rsid w:val="00772977"/>
    <w:rsid w:val="00773F64"/>
    <w:rsid w:val="00782AF0"/>
    <w:rsid w:val="00783567"/>
    <w:rsid w:val="0078794E"/>
    <w:rsid w:val="00792A37"/>
    <w:rsid w:val="00797DBF"/>
    <w:rsid w:val="007A2D5A"/>
    <w:rsid w:val="007C1EAC"/>
    <w:rsid w:val="007D5876"/>
    <w:rsid w:val="007E7581"/>
    <w:rsid w:val="007F2852"/>
    <w:rsid w:val="007F596D"/>
    <w:rsid w:val="007F5DFC"/>
    <w:rsid w:val="0080568D"/>
    <w:rsid w:val="008119E4"/>
    <w:rsid w:val="00812D1B"/>
    <w:rsid w:val="00815040"/>
    <w:rsid w:val="00830E37"/>
    <w:rsid w:val="008320CD"/>
    <w:rsid w:val="0083649E"/>
    <w:rsid w:val="00863B88"/>
    <w:rsid w:val="00874966"/>
    <w:rsid w:val="008A4AED"/>
    <w:rsid w:val="008B3716"/>
    <w:rsid w:val="008B671A"/>
    <w:rsid w:val="008D071D"/>
    <w:rsid w:val="008D4BA4"/>
    <w:rsid w:val="009556E8"/>
    <w:rsid w:val="00957A7E"/>
    <w:rsid w:val="0098389A"/>
    <w:rsid w:val="00984352"/>
    <w:rsid w:val="009A0FC9"/>
    <w:rsid w:val="009A65F7"/>
    <w:rsid w:val="009B3AFC"/>
    <w:rsid w:val="009C306F"/>
    <w:rsid w:val="009C36C8"/>
    <w:rsid w:val="009E3EBF"/>
    <w:rsid w:val="00A01E3F"/>
    <w:rsid w:val="00A04930"/>
    <w:rsid w:val="00A06473"/>
    <w:rsid w:val="00A12009"/>
    <w:rsid w:val="00A30BEF"/>
    <w:rsid w:val="00A36034"/>
    <w:rsid w:val="00A60253"/>
    <w:rsid w:val="00A702CF"/>
    <w:rsid w:val="00A77C3F"/>
    <w:rsid w:val="00AE3F37"/>
    <w:rsid w:val="00B00B6E"/>
    <w:rsid w:val="00B047FC"/>
    <w:rsid w:val="00B0738A"/>
    <w:rsid w:val="00B478C4"/>
    <w:rsid w:val="00B51D6C"/>
    <w:rsid w:val="00B52476"/>
    <w:rsid w:val="00B61C0C"/>
    <w:rsid w:val="00B74CA6"/>
    <w:rsid w:val="00B978BF"/>
    <w:rsid w:val="00BB58A9"/>
    <w:rsid w:val="00BC00B3"/>
    <w:rsid w:val="00BC2319"/>
    <w:rsid w:val="00BD4C55"/>
    <w:rsid w:val="00C106AC"/>
    <w:rsid w:val="00C16A6A"/>
    <w:rsid w:val="00C40F07"/>
    <w:rsid w:val="00C62601"/>
    <w:rsid w:val="00C62BE3"/>
    <w:rsid w:val="00C63395"/>
    <w:rsid w:val="00C800F0"/>
    <w:rsid w:val="00C96331"/>
    <w:rsid w:val="00CC69AB"/>
    <w:rsid w:val="00CD60FF"/>
    <w:rsid w:val="00CE06FB"/>
    <w:rsid w:val="00CE3531"/>
    <w:rsid w:val="00CE4BF5"/>
    <w:rsid w:val="00CF5579"/>
    <w:rsid w:val="00D15D1D"/>
    <w:rsid w:val="00D1647D"/>
    <w:rsid w:val="00D229EB"/>
    <w:rsid w:val="00D264DA"/>
    <w:rsid w:val="00D32C48"/>
    <w:rsid w:val="00D36BDC"/>
    <w:rsid w:val="00D42358"/>
    <w:rsid w:val="00D4572A"/>
    <w:rsid w:val="00D514ED"/>
    <w:rsid w:val="00D52A29"/>
    <w:rsid w:val="00D642F8"/>
    <w:rsid w:val="00D7204B"/>
    <w:rsid w:val="00D8562E"/>
    <w:rsid w:val="00D87F6D"/>
    <w:rsid w:val="00D97BF6"/>
    <w:rsid w:val="00DA50E1"/>
    <w:rsid w:val="00DC2814"/>
    <w:rsid w:val="00DF09A1"/>
    <w:rsid w:val="00E135D1"/>
    <w:rsid w:val="00E27B42"/>
    <w:rsid w:val="00E411AD"/>
    <w:rsid w:val="00E46A09"/>
    <w:rsid w:val="00E510E7"/>
    <w:rsid w:val="00E667FC"/>
    <w:rsid w:val="00E94758"/>
    <w:rsid w:val="00EA2D3D"/>
    <w:rsid w:val="00EB51B1"/>
    <w:rsid w:val="00EE08C5"/>
    <w:rsid w:val="00F038E8"/>
    <w:rsid w:val="00F10D00"/>
    <w:rsid w:val="00F122FF"/>
    <w:rsid w:val="00F14159"/>
    <w:rsid w:val="00F2550C"/>
    <w:rsid w:val="00F314BC"/>
    <w:rsid w:val="00F3559C"/>
    <w:rsid w:val="00F64E8C"/>
    <w:rsid w:val="00F6725A"/>
    <w:rsid w:val="00F76FA7"/>
    <w:rsid w:val="00FA57A9"/>
    <w:rsid w:val="00FB07C7"/>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9B3AFC"/>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9B3AFC"/>
    <w:rPr>
      <w:rFonts w:ascii="Arial" w:hAnsi="Arial" w:cs="Arial"/>
      <w:b w:val="0"/>
      <w:bCs w:val="0"/>
      <w:spacing w:val="1"/>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9B3AFC"/>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9B3AFC"/>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84212378">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847936538">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page=sto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hyperlink" Target="http://refinery.yaroslavl.ru/" TargetMode="External"/><Relationship Id="rId19" Type="http://schemas.openxmlformats.org/officeDocument/2006/relationships/hyperlink" Target="mailto:EfremenkoTV@yanos.slavneft.ru" TargetMode="External"/><Relationship Id="rId4" Type="http://schemas.microsoft.com/office/2007/relationships/stylesWithEffects" Target="stylesWithEffects.xml"/><Relationship Id="rId9" Type="http://schemas.openxmlformats.org/officeDocument/2006/relationships/hyperlink" Target="mailto:EfremenkoTV@yanos.slavneft.ru" TargetMode="External"/><Relationship Id="rId14" Type="http://schemas.openxmlformats.org/officeDocument/2006/relationships/image" Target="media/image3.emf"/><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5821F-143F-4961-92C5-BDA78864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10991</Words>
  <Characters>62652</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3</cp:revision>
  <cp:lastPrinted>2016-05-16T13:18:00Z</cp:lastPrinted>
  <dcterms:created xsi:type="dcterms:W3CDTF">2016-05-16T13:22:00Z</dcterms:created>
  <dcterms:modified xsi:type="dcterms:W3CDTF">2016-05-17T05:16:00Z</dcterms:modified>
</cp:coreProperties>
</file>